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2D416" w14:textId="30C4F160" w:rsidR="00F06FF4" w:rsidRPr="005A350A" w:rsidRDefault="00F06FF4">
      <w:pPr>
        <w:pStyle w:val="Title"/>
        <w:ind w:left="0" w:right="144"/>
        <w:rPr>
          <w:smallCaps w:val="0"/>
          <w:color w:val="000080"/>
          <w:sz w:val="40"/>
          <w:szCs w:val="40"/>
        </w:rPr>
      </w:pPr>
      <w:bookmarkStart w:id="0" w:name="_Hlk514245271"/>
      <w:bookmarkStart w:id="1" w:name="_Hlk512420021"/>
      <w:r w:rsidRPr="005A350A">
        <w:rPr>
          <w:smallCaps w:val="0"/>
          <w:color w:val="000080"/>
          <w:sz w:val="40"/>
          <w:szCs w:val="40"/>
        </w:rPr>
        <w:t>Dahab Associates, Inc.</w:t>
      </w:r>
    </w:p>
    <w:p w14:paraId="43BEF65B" w14:textId="77777777" w:rsidR="00BB0214" w:rsidRPr="005A350A" w:rsidRDefault="00BB0214">
      <w:pPr>
        <w:pStyle w:val="Title"/>
        <w:ind w:left="0" w:right="144"/>
        <w:rPr>
          <w:smallCaps w:val="0"/>
          <w:color w:val="000080"/>
          <w:sz w:val="40"/>
          <w:szCs w:val="40"/>
        </w:rPr>
      </w:pPr>
    </w:p>
    <w:p w14:paraId="0FFDDAE7" w14:textId="77777777" w:rsidR="00117247" w:rsidRPr="00117247" w:rsidRDefault="00117247" w:rsidP="00117247">
      <w:pPr>
        <w:ind w:right="144"/>
        <w:jc w:val="center"/>
        <w:rPr>
          <w:color w:val="000080"/>
          <w:sz w:val="36"/>
          <w:szCs w:val="36"/>
        </w:rPr>
      </w:pPr>
      <w:r w:rsidRPr="00117247">
        <w:rPr>
          <w:color w:val="000080"/>
          <w:sz w:val="36"/>
          <w:szCs w:val="36"/>
        </w:rPr>
        <w:t>Custodial Bank Request for Proposal - 20</w:t>
      </w:r>
      <w:r w:rsidR="00AB1FB7">
        <w:rPr>
          <w:color w:val="000080"/>
          <w:sz w:val="36"/>
          <w:szCs w:val="36"/>
        </w:rPr>
        <w:t>26</w:t>
      </w:r>
    </w:p>
    <w:p w14:paraId="18C37B3B" w14:textId="77777777" w:rsidR="00F06FF4" w:rsidRPr="005A350A" w:rsidRDefault="00F06FF4" w:rsidP="00BB0214">
      <w:pPr>
        <w:ind w:right="144"/>
        <w:jc w:val="center"/>
        <w:rPr>
          <w:color w:val="000080"/>
          <w:sz w:val="40"/>
          <w:szCs w:val="40"/>
        </w:rPr>
      </w:pPr>
    </w:p>
    <w:bookmarkEnd w:id="0"/>
    <w:p w14:paraId="5D38EFF9" w14:textId="77777777" w:rsidR="005D780C" w:rsidRPr="005D780C" w:rsidRDefault="005D780C" w:rsidP="005D780C">
      <w:pPr>
        <w:ind w:left="144" w:right="144"/>
        <w:jc w:val="center"/>
        <w:rPr>
          <w:rFonts w:ascii="Garamond" w:hAnsi="Garamond"/>
          <w:b/>
          <w:bCs/>
          <w:color w:val="000080"/>
          <w:sz w:val="40"/>
          <w:szCs w:val="40"/>
          <w:u w:val="single"/>
        </w:rPr>
      </w:pPr>
      <w:smartTag w:uri="urn:schemas-microsoft-com:office:smarttags" w:element="place">
        <w:r w:rsidRPr="005D780C">
          <w:rPr>
            <w:rFonts w:ascii="Garamond" w:hAnsi="Garamond"/>
            <w:b/>
            <w:bCs/>
            <w:color w:val="000080"/>
            <w:sz w:val="40"/>
            <w:szCs w:val="40"/>
            <w:u w:val="single"/>
          </w:rPr>
          <w:t>North Kansas City</w:t>
        </w:r>
      </w:smartTag>
      <w:r w:rsidRPr="005D780C">
        <w:rPr>
          <w:rFonts w:ascii="Garamond" w:hAnsi="Garamond"/>
          <w:b/>
          <w:bCs/>
          <w:color w:val="000080"/>
          <w:sz w:val="40"/>
          <w:szCs w:val="40"/>
          <w:u w:val="single"/>
        </w:rPr>
        <w:t xml:space="preserve"> Police Officers and Firefighters Retirement Fund</w:t>
      </w:r>
    </w:p>
    <w:p w14:paraId="2CB83218" w14:textId="77777777" w:rsidR="00F06FF4" w:rsidRPr="00057954" w:rsidRDefault="00F06FF4">
      <w:pPr>
        <w:ind w:left="144" w:right="144"/>
        <w:rPr>
          <w:color w:val="008000"/>
          <w:sz w:val="32"/>
          <w:szCs w:val="32"/>
        </w:rPr>
      </w:pPr>
    </w:p>
    <w:bookmarkEnd w:id="1"/>
    <w:p w14:paraId="31668E79" w14:textId="77777777" w:rsidR="00F06FF4" w:rsidRPr="0064710C" w:rsidRDefault="00F06FF4" w:rsidP="00283B31">
      <w:pPr>
        <w:ind w:left="144" w:right="144"/>
        <w:rPr>
          <w:rFonts w:ascii="Garamond" w:hAnsi="Garamond"/>
          <w:color w:val="000080"/>
          <w:sz w:val="28"/>
          <w:szCs w:val="28"/>
        </w:rPr>
      </w:pPr>
      <w:r w:rsidRPr="0064710C">
        <w:rPr>
          <w:rFonts w:ascii="Garamond" w:hAnsi="Garamond"/>
          <w:b/>
          <w:color w:val="000080"/>
          <w:sz w:val="28"/>
          <w:szCs w:val="28"/>
        </w:rPr>
        <w:t>Introduction</w:t>
      </w:r>
    </w:p>
    <w:p w14:paraId="467483EF" w14:textId="77777777" w:rsidR="00F06FF4" w:rsidRPr="00057954" w:rsidRDefault="00F06FF4">
      <w:pPr>
        <w:ind w:left="144" w:right="144"/>
        <w:rPr>
          <w:sz w:val="22"/>
          <w:szCs w:val="22"/>
        </w:rPr>
      </w:pPr>
    </w:p>
    <w:p w14:paraId="38261A00" w14:textId="582B999C" w:rsidR="005D780C" w:rsidRPr="005D780C" w:rsidRDefault="00B26D11" w:rsidP="005D780C">
      <w:pPr>
        <w:ind w:left="144" w:right="144"/>
        <w:jc w:val="both"/>
        <w:rPr>
          <w:rFonts w:ascii="Garamond" w:hAnsi="Garamond"/>
          <w:sz w:val="24"/>
          <w:szCs w:val="24"/>
        </w:rPr>
      </w:pPr>
      <w:r>
        <w:rPr>
          <w:rFonts w:ascii="Garamond" w:hAnsi="Garamond"/>
          <w:sz w:val="24"/>
          <w:szCs w:val="24"/>
        </w:rPr>
        <w:t xml:space="preserve">The </w:t>
      </w:r>
      <w:r w:rsidR="005D780C" w:rsidRPr="005D780C">
        <w:rPr>
          <w:rFonts w:ascii="Garamond" w:hAnsi="Garamond"/>
          <w:sz w:val="24"/>
          <w:szCs w:val="24"/>
        </w:rPr>
        <w:t>North Kansas City Police Officers and Firefighters Retirement Fun</w:t>
      </w:r>
      <w:r w:rsidR="005D780C">
        <w:rPr>
          <w:rFonts w:ascii="Garamond" w:hAnsi="Garamond"/>
          <w:sz w:val="24"/>
          <w:szCs w:val="24"/>
        </w:rPr>
        <w:t>d</w:t>
      </w:r>
      <w:r w:rsidR="004E38F9">
        <w:rPr>
          <w:rFonts w:ascii="Garamond" w:hAnsi="Garamond"/>
          <w:sz w:val="24"/>
          <w:szCs w:val="24"/>
        </w:rPr>
        <w:t xml:space="preserve"> (“Retirement Fund” or “Fund”)</w:t>
      </w:r>
      <w:r w:rsidR="005D780C">
        <w:rPr>
          <w:rFonts w:ascii="Garamond" w:hAnsi="Garamond"/>
          <w:sz w:val="24"/>
          <w:szCs w:val="24"/>
        </w:rPr>
        <w:t xml:space="preserve">, </w:t>
      </w:r>
      <w:r>
        <w:rPr>
          <w:rFonts w:ascii="Garamond" w:hAnsi="Garamond"/>
          <w:sz w:val="24"/>
          <w:szCs w:val="24"/>
        </w:rPr>
        <w:t xml:space="preserve">located in </w:t>
      </w:r>
      <w:r w:rsidR="004E38F9">
        <w:rPr>
          <w:rFonts w:ascii="Garamond" w:hAnsi="Garamond"/>
          <w:sz w:val="24"/>
          <w:szCs w:val="24"/>
        </w:rPr>
        <w:t xml:space="preserve">North Kansas City, </w:t>
      </w:r>
      <w:r w:rsidR="005D780C">
        <w:rPr>
          <w:rFonts w:ascii="Garamond" w:hAnsi="Garamond"/>
          <w:sz w:val="24"/>
          <w:szCs w:val="24"/>
        </w:rPr>
        <w:t>Missouri</w:t>
      </w:r>
      <w:r>
        <w:rPr>
          <w:rFonts w:ascii="Garamond" w:hAnsi="Garamond"/>
          <w:sz w:val="24"/>
          <w:szCs w:val="24"/>
        </w:rPr>
        <w:t xml:space="preserve">, </w:t>
      </w:r>
      <w:r w:rsidR="00416160" w:rsidRPr="00C0170C">
        <w:rPr>
          <w:rFonts w:ascii="Garamond" w:hAnsi="Garamond"/>
          <w:sz w:val="24"/>
          <w:szCs w:val="24"/>
        </w:rPr>
        <w:t>is</w:t>
      </w:r>
      <w:r w:rsidR="00BB0214" w:rsidRPr="00C0170C">
        <w:rPr>
          <w:rFonts w:ascii="Garamond" w:hAnsi="Garamond"/>
          <w:sz w:val="24"/>
          <w:szCs w:val="24"/>
        </w:rPr>
        <w:t xml:space="preserve"> conducting a search for </w:t>
      </w:r>
      <w:r>
        <w:rPr>
          <w:rFonts w:ascii="Garamond" w:hAnsi="Garamond"/>
          <w:sz w:val="24"/>
          <w:szCs w:val="24"/>
        </w:rPr>
        <w:t xml:space="preserve">a </w:t>
      </w:r>
      <w:r w:rsidR="005D1496" w:rsidRPr="00C0170C">
        <w:rPr>
          <w:rFonts w:ascii="Garamond" w:hAnsi="Garamond"/>
          <w:sz w:val="24"/>
          <w:szCs w:val="24"/>
        </w:rPr>
        <w:t xml:space="preserve">custodial </w:t>
      </w:r>
      <w:r>
        <w:rPr>
          <w:rFonts w:ascii="Garamond" w:hAnsi="Garamond"/>
          <w:sz w:val="24"/>
          <w:szCs w:val="24"/>
        </w:rPr>
        <w:t xml:space="preserve">bank </w:t>
      </w:r>
      <w:r w:rsidR="00BB0214" w:rsidRPr="00C0170C">
        <w:rPr>
          <w:rFonts w:ascii="Garamond" w:hAnsi="Garamond"/>
          <w:sz w:val="24"/>
          <w:szCs w:val="24"/>
        </w:rPr>
        <w:t xml:space="preserve">under the guidance of </w:t>
      </w:r>
      <w:r w:rsidR="001427A4">
        <w:rPr>
          <w:rFonts w:ascii="Garamond" w:hAnsi="Garamond"/>
          <w:sz w:val="24"/>
          <w:szCs w:val="24"/>
        </w:rPr>
        <w:t>its</w:t>
      </w:r>
      <w:r w:rsidR="00BB0214" w:rsidRPr="00C0170C">
        <w:rPr>
          <w:rFonts w:ascii="Garamond" w:hAnsi="Garamond"/>
          <w:sz w:val="24"/>
          <w:szCs w:val="24"/>
        </w:rPr>
        <w:t xml:space="preserve"> investment consultant, </w:t>
      </w:r>
      <w:r w:rsidRPr="00B26D11">
        <w:rPr>
          <w:rFonts w:ascii="Garamond" w:hAnsi="Garamond"/>
          <w:sz w:val="24"/>
          <w:szCs w:val="24"/>
        </w:rPr>
        <w:t>Steven Roth, CFA</w:t>
      </w:r>
      <w:r w:rsidR="00E7078F" w:rsidRPr="00C0170C">
        <w:rPr>
          <w:rFonts w:ascii="Garamond" w:hAnsi="Garamond"/>
          <w:sz w:val="24"/>
          <w:szCs w:val="24"/>
        </w:rPr>
        <w:t xml:space="preserve">.  </w:t>
      </w:r>
      <w:r w:rsidR="005D780C" w:rsidRPr="005D780C">
        <w:rPr>
          <w:rFonts w:ascii="Garamond" w:hAnsi="Garamond"/>
          <w:sz w:val="24"/>
          <w:szCs w:val="24"/>
        </w:rPr>
        <w:t>The client has approximately $</w:t>
      </w:r>
      <w:r w:rsidR="005D780C">
        <w:rPr>
          <w:rFonts w:ascii="Garamond" w:hAnsi="Garamond"/>
          <w:sz w:val="24"/>
          <w:szCs w:val="24"/>
        </w:rPr>
        <w:t>87</w:t>
      </w:r>
      <w:r w:rsidR="005D780C" w:rsidRPr="005D780C">
        <w:rPr>
          <w:rFonts w:ascii="Garamond" w:hAnsi="Garamond"/>
          <w:sz w:val="24"/>
          <w:szCs w:val="24"/>
        </w:rPr>
        <w:t xml:space="preserve"> million in total assets.  It is made up of f</w:t>
      </w:r>
      <w:r w:rsidR="005D780C">
        <w:rPr>
          <w:rFonts w:ascii="Garamond" w:hAnsi="Garamond"/>
          <w:sz w:val="24"/>
          <w:szCs w:val="24"/>
        </w:rPr>
        <w:t>ive</w:t>
      </w:r>
      <w:r w:rsidR="005D780C" w:rsidRPr="005D780C">
        <w:rPr>
          <w:rFonts w:ascii="Garamond" w:hAnsi="Garamond"/>
          <w:sz w:val="24"/>
          <w:szCs w:val="24"/>
        </w:rPr>
        <w:t xml:space="preserve"> (</w:t>
      </w:r>
      <w:r w:rsidR="005D780C">
        <w:rPr>
          <w:rFonts w:ascii="Garamond" w:hAnsi="Garamond"/>
          <w:sz w:val="24"/>
          <w:szCs w:val="24"/>
        </w:rPr>
        <w:t>5</w:t>
      </w:r>
      <w:r w:rsidR="005D780C" w:rsidRPr="005D780C">
        <w:rPr>
          <w:rFonts w:ascii="Garamond" w:hAnsi="Garamond"/>
          <w:sz w:val="24"/>
          <w:szCs w:val="24"/>
        </w:rPr>
        <w:t xml:space="preserve">) Mutual Funds, </w:t>
      </w:r>
      <w:r w:rsidR="005D780C">
        <w:rPr>
          <w:rFonts w:ascii="Garamond" w:hAnsi="Garamond"/>
          <w:sz w:val="24"/>
          <w:szCs w:val="24"/>
        </w:rPr>
        <w:t xml:space="preserve">one (1) shadow reported account </w:t>
      </w:r>
      <w:r w:rsidR="005D780C" w:rsidRPr="005D780C">
        <w:rPr>
          <w:rFonts w:ascii="Garamond" w:hAnsi="Garamond"/>
          <w:sz w:val="24"/>
          <w:szCs w:val="24"/>
        </w:rPr>
        <w:t xml:space="preserve">and one (1) cash account.  A more detailed snapshot of the portfolio is provided in the fees section of this RFP.  There are approximately </w:t>
      </w:r>
      <w:r w:rsidR="00B5551D">
        <w:rPr>
          <w:rFonts w:ascii="Garamond" w:hAnsi="Garamond"/>
          <w:sz w:val="24"/>
          <w:szCs w:val="24"/>
        </w:rPr>
        <w:t>88</w:t>
      </w:r>
      <w:r w:rsidR="005D780C" w:rsidRPr="005D780C">
        <w:rPr>
          <w:rFonts w:ascii="Garamond" w:hAnsi="Garamond"/>
          <w:sz w:val="24"/>
          <w:szCs w:val="24"/>
        </w:rPr>
        <w:t xml:space="preserve"> retirees who receive monthly benefit checks</w:t>
      </w:r>
      <w:r w:rsidR="004E38F9">
        <w:rPr>
          <w:rFonts w:ascii="Garamond" w:hAnsi="Garamond"/>
          <w:sz w:val="24"/>
          <w:szCs w:val="24"/>
        </w:rPr>
        <w:t xml:space="preserve"> and 9</w:t>
      </w:r>
      <w:r w:rsidR="00B5551D">
        <w:rPr>
          <w:rFonts w:ascii="Garamond" w:hAnsi="Garamond"/>
          <w:sz w:val="24"/>
          <w:szCs w:val="24"/>
        </w:rPr>
        <w:t>6</w:t>
      </w:r>
      <w:r w:rsidR="004E38F9">
        <w:rPr>
          <w:rFonts w:ascii="Garamond" w:hAnsi="Garamond"/>
          <w:sz w:val="24"/>
          <w:szCs w:val="24"/>
        </w:rPr>
        <w:t xml:space="preserve"> active participating employees</w:t>
      </w:r>
      <w:r w:rsidR="00E32A37">
        <w:rPr>
          <w:rFonts w:ascii="Garamond" w:hAnsi="Garamond"/>
          <w:sz w:val="24"/>
          <w:szCs w:val="24"/>
        </w:rPr>
        <w:t xml:space="preserve"> and 7 deferred vested members</w:t>
      </w:r>
      <w:r w:rsidR="005D780C" w:rsidRPr="005D780C">
        <w:rPr>
          <w:rFonts w:ascii="Garamond" w:hAnsi="Garamond"/>
          <w:sz w:val="24"/>
          <w:szCs w:val="24"/>
        </w:rPr>
        <w:t xml:space="preserve">.  All proposals will be evaluated by the investment </w:t>
      </w:r>
      <w:proofErr w:type="gramStart"/>
      <w:r w:rsidR="005D780C" w:rsidRPr="005D780C">
        <w:rPr>
          <w:rFonts w:ascii="Garamond" w:hAnsi="Garamond"/>
          <w:sz w:val="24"/>
          <w:szCs w:val="24"/>
        </w:rPr>
        <w:t>consultant</w:t>
      </w:r>
      <w:proofErr w:type="gramEnd"/>
      <w:r w:rsidR="005D780C" w:rsidRPr="005D780C">
        <w:rPr>
          <w:rFonts w:ascii="Garamond" w:hAnsi="Garamond"/>
          <w:sz w:val="24"/>
          <w:szCs w:val="24"/>
        </w:rPr>
        <w:t xml:space="preserve"> and recommendations will be made to the client.  The final decision will be made by the Trustees.</w:t>
      </w:r>
    </w:p>
    <w:p w14:paraId="28C04C97" w14:textId="77777777" w:rsidR="005D780C" w:rsidRPr="005D780C" w:rsidRDefault="005D780C" w:rsidP="005D780C">
      <w:pPr>
        <w:ind w:left="144" w:right="144"/>
        <w:jc w:val="both"/>
        <w:rPr>
          <w:rFonts w:ascii="Garamond" w:hAnsi="Garamond"/>
          <w:sz w:val="24"/>
          <w:szCs w:val="24"/>
        </w:rPr>
      </w:pPr>
    </w:p>
    <w:p w14:paraId="7447077B" w14:textId="77777777" w:rsidR="005D780C" w:rsidRPr="005D780C" w:rsidRDefault="005D780C" w:rsidP="005D780C">
      <w:pPr>
        <w:ind w:left="144" w:right="144"/>
        <w:jc w:val="both"/>
        <w:rPr>
          <w:rFonts w:ascii="Garamond" w:hAnsi="Garamond"/>
          <w:sz w:val="24"/>
          <w:szCs w:val="24"/>
        </w:rPr>
      </w:pPr>
      <w:r w:rsidRPr="005D780C">
        <w:rPr>
          <w:rFonts w:ascii="Garamond" w:hAnsi="Garamond"/>
          <w:sz w:val="24"/>
          <w:szCs w:val="24"/>
        </w:rPr>
        <w:t>Administrative requirements that the Retirement Fund will need the Custodian to perform:</w:t>
      </w:r>
    </w:p>
    <w:p w14:paraId="63F6F696" w14:textId="77777777" w:rsidR="005D780C" w:rsidRPr="005D780C" w:rsidRDefault="005D780C" w:rsidP="005D780C">
      <w:pPr>
        <w:ind w:left="144" w:right="144"/>
        <w:jc w:val="both"/>
        <w:rPr>
          <w:rFonts w:ascii="Garamond" w:hAnsi="Garamond"/>
          <w:sz w:val="24"/>
          <w:szCs w:val="24"/>
        </w:rPr>
      </w:pPr>
    </w:p>
    <w:p w14:paraId="145ED0E8" w14:textId="77777777" w:rsidR="005D780C" w:rsidRPr="005D780C" w:rsidRDefault="005D780C" w:rsidP="005D780C">
      <w:pPr>
        <w:ind w:left="144" w:right="144"/>
        <w:jc w:val="both"/>
        <w:rPr>
          <w:rFonts w:ascii="Garamond" w:hAnsi="Garamond"/>
          <w:sz w:val="24"/>
          <w:szCs w:val="24"/>
        </w:rPr>
      </w:pPr>
      <w:r w:rsidRPr="005D780C">
        <w:rPr>
          <w:rFonts w:ascii="Garamond" w:hAnsi="Garamond"/>
          <w:sz w:val="24"/>
          <w:szCs w:val="24"/>
        </w:rPr>
        <w:t xml:space="preserve">1.      Accept bi-weekly deposits of contributions sent by the </w:t>
      </w:r>
      <w:proofErr w:type="gramStart"/>
      <w:r w:rsidRPr="005D780C">
        <w:rPr>
          <w:rFonts w:ascii="Garamond" w:hAnsi="Garamond"/>
          <w:sz w:val="24"/>
          <w:szCs w:val="24"/>
        </w:rPr>
        <w:t>City</w:t>
      </w:r>
      <w:proofErr w:type="gramEnd"/>
      <w:r w:rsidRPr="005D780C">
        <w:rPr>
          <w:rFonts w:ascii="Garamond" w:hAnsi="Garamond"/>
          <w:sz w:val="24"/>
          <w:szCs w:val="24"/>
        </w:rPr>
        <w:t xml:space="preserve"> (and other miscellaneous income)</w:t>
      </w:r>
    </w:p>
    <w:p w14:paraId="148103CA" w14:textId="77777777" w:rsidR="005D780C" w:rsidRPr="005D780C" w:rsidRDefault="005D780C" w:rsidP="005D780C">
      <w:pPr>
        <w:ind w:left="144" w:right="144"/>
        <w:jc w:val="both"/>
        <w:rPr>
          <w:rFonts w:ascii="Garamond" w:hAnsi="Garamond"/>
          <w:sz w:val="24"/>
          <w:szCs w:val="24"/>
        </w:rPr>
      </w:pPr>
    </w:p>
    <w:p w14:paraId="347B1601" w14:textId="77777777" w:rsidR="005D780C" w:rsidRPr="005D780C" w:rsidRDefault="005D780C" w:rsidP="005D780C">
      <w:pPr>
        <w:ind w:left="144" w:right="144"/>
        <w:jc w:val="both"/>
        <w:rPr>
          <w:rFonts w:ascii="Garamond" w:hAnsi="Garamond"/>
          <w:sz w:val="24"/>
          <w:szCs w:val="24"/>
        </w:rPr>
      </w:pPr>
      <w:r w:rsidRPr="005D780C">
        <w:rPr>
          <w:rFonts w:ascii="Garamond" w:hAnsi="Garamond"/>
          <w:sz w:val="24"/>
          <w:szCs w:val="24"/>
        </w:rPr>
        <w:t>2.      Issue checks for the payment of Retirement Fund expenses (as directed by the City)</w:t>
      </w:r>
    </w:p>
    <w:p w14:paraId="7107F1FC" w14:textId="77777777" w:rsidR="005D780C" w:rsidRPr="005D780C" w:rsidRDefault="005D780C" w:rsidP="005D780C">
      <w:pPr>
        <w:ind w:left="144" w:right="144"/>
        <w:jc w:val="both"/>
        <w:rPr>
          <w:rFonts w:ascii="Garamond" w:hAnsi="Garamond"/>
          <w:sz w:val="24"/>
          <w:szCs w:val="24"/>
        </w:rPr>
      </w:pPr>
    </w:p>
    <w:p w14:paraId="58DB57A4" w14:textId="77777777" w:rsidR="005D780C" w:rsidRPr="005D780C" w:rsidRDefault="005D780C" w:rsidP="005D780C">
      <w:pPr>
        <w:ind w:left="144" w:right="144"/>
        <w:jc w:val="both"/>
        <w:rPr>
          <w:rFonts w:ascii="Garamond" w:hAnsi="Garamond"/>
          <w:sz w:val="24"/>
          <w:szCs w:val="24"/>
        </w:rPr>
      </w:pPr>
      <w:r w:rsidRPr="005D780C">
        <w:rPr>
          <w:rFonts w:ascii="Garamond" w:hAnsi="Garamond"/>
          <w:sz w:val="24"/>
          <w:szCs w:val="24"/>
        </w:rPr>
        <w:t>3.      Issue monthly benefit checks to retirees and beneficiaries.  This will include:</w:t>
      </w:r>
    </w:p>
    <w:p w14:paraId="71BE1B99" w14:textId="77777777" w:rsidR="005D780C" w:rsidRPr="005D780C" w:rsidRDefault="005D780C" w:rsidP="005D780C">
      <w:pPr>
        <w:ind w:left="144" w:right="144"/>
        <w:jc w:val="both"/>
        <w:rPr>
          <w:rFonts w:ascii="Garamond" w:hAnsi="Garamond"/>
          <w:sz w:val="24"/>
          <w:szCs w:val="24"/>
        </w:rPr>
      </w:pPr>
      <w:r w:rsidRPr="005D780C">
        <w:rPr>
          <w:rFonts w:ascii="Garamond" w:hAnsi="Garamond"/>
          <w:sz w:val="24"/>
          <w:szCs w:val="24"/>
        </w:rPr>
        <w:t>·         Create payments for new retirees and beneficiaries</w:t>
      </w:r>
    </w:p>
    <w:p w14:paraId="2535A170" w14:textId="77777777" w:rsidR="005D780C" w:rsidRPr="005D780C" w:rsidRDefault="005D780C" w:rsidP="005D780C">
      <w:pPr>
        <w:ind w:left="144" w:right="144"/>
        <w:jc w:val="both"/>
        <w:rPr>
          <w:rFonts w:ascii="Garamond" w:hAnsi="Garamond"/>
          <w:sz w:val="24"/>
          <w:szCs w:val="24"/>
        </w:rPr>
      </w:pPr>
      <w:r w:rsidRPr="005D780C">
        <w:rPr>
          <w:rFonts w:ascii="Garamond" w:hAnsi="Garamond"/>
          <w:sz w:val="24"/>
          <w:szCs w:val="24"/>
        </w:rPr>
        <w:t>·         Stop payments for deceased retirees and beneficiaries</w:t>
      </w:r>
    </w:p>
    <w:p w14:paraId="157F0C0C" w14:textId="77777777" w:rsidR="005D780C" w:rsidRPr="005D780C" w:rsidRDefault="005D780C" w:rsidP="005D780C">
      <w:pPr>
        <w:ind w:left="144" w:right="144"/>
        <w:jc w:val="both"/>
        <w:rPr>
          <w:rFonts w:ascii="Garamond" w:hAnsi="Garamond"/>
          <w:sz w:val="24"/>
          <w:szCs w:val="24"/>
        </w:rPr>
      </w:pPr>
      <w:r w:rsidRPr="005D780C">
        <w:rPr>
          <w:rFonts w:ascii="Garamond" w:hAnsi="Garamond"/>
          <w:sz w:val="24"/>
          <w:szCs w:val="24"/>
        </w:rPr>
        <w:t xml:space="preserve">·         Make changes requested by the Retirement Fund (i.e. adjustments to amounts and types of     </w:t>
      </w:r>
    </w:p>
    <w:p w14:paraId="45FDF157" w14:textId="77777777" w:rsidR="005D780C" w:rsidRPr="005D780C" w:rsidRDefault="005D780C" w:rsidP="005D780C">
      <w:pPr>
        <w:ind w:left="144" w:right="144"/>
        <w:jc w:val="both"/>
        <w:rPr>
          <w:rFonts w:ascii="Garamond" w:hAnsi="Garamond"/>
          <w:sz w:val="24"/>
          <w:szCs w:val="24"/>
        </w:rPr>
      </w:pPr>
      <w:r w:rsidRPr="005D780C">
        <w:rPr>
          <w:rFonts w:ascii="Garamond" w:hAnsi="Garamond"/>
          <w:sz w:val="24"/>
          <w:szCs w:val="24"/>
        </w:rPr>
        <w:t xml:space="preserve">          monthly benefit payments)</w:t>
      </w:r>
    </w:p>
    <w:p w14:paraId="3A206D4C" w14:textId="77777777" w:rsidR="005D780C" w:rsidRPr="005D780C" w:rsidRDefault="005D780C" w:rsidP="005D780C">
      <w:pPr>
        <w:ind w:left="144" w:right="144"/>
        <w:jc w:val="both"/>
        <w:rPr>
          <w:rFonts w:ascii="Garamond" w:hAnsi="Garamond"/>
          <w:sz w:val="24"/>
          <w:szCs w:val="24"/>
        </w:rPr>
      </w:pPr>
      <w:r w:rsidRPr="005D780C">
        <w:rPr>
          <w:rFonts w:ascii="Garamond" w:hAnsi="Garamond"/>
          <w:sz w:val="24"/>
          <w:szCs w:val="24"/>
        </w:rPr>
        <w:t>·         Issue 1099s to retirees and beneficiaries</w:t>
      </w:r>
    </w:p>
    <w:p w14:paraId="090DDC85" w14:textId="77777777" w:rsidR="005D780C" w:rsidRPr="005D780C" w:rsidRDefault="005D780C" w:rsidP="005D780C">
      <w:pPr>
        <w:ind w:left="144" w:right="144"/>
        <w:jc w:val="both"/>
        <w:rPr>
          <w:rFonts w:ascii="Garamond" w:hAnsi="Garamond"/>
          <w:sz w:val="24"/>
          <w:szCs w:val="24"/>
        </w:rPr>
      </w:pPr>
    </w:p>
    <w:p w14:paraId="732307E2" w14:textId="00ED58DC" w:rsidR="00695784" w:rsidRDefault="005D780C" w:rsidP="005D780C">
      <w:pPr>
        <w:ind w:left="144" w:right="144"/>
        <w:jc w:val="both"/>
        <w:rPr>
          <w:rFonts w:ascii="Garamond" w:hAnsi="Garamond"/>
          <w:sz w:val="24"/>
          <w:szCs w:val="24"/>
        </w:rPr>
      </w:pPr>
      <w:r w:rsidRPr="005D780C">
        <w:rPr>
          <w:rFonts w:ascii="Garamond" w:hAnsi="Garamond"/>
          <w:sz w:val="24"/>
          <w:szCs w:val="24"/>
        </w:rPr>
        <w:t>4.</w:t>
      </w:r>
      <w:r w:rsidR="00695784">
        <w:rPr>
          <w:rFonts w:ascii="Garamond" w:hAnsi="Garamond"/>
          <w:sz w:val="24"/>
          <w:szCs w:val="24"/>
        </w:rPr>
        <w:t xml:space="preserve">    P</w:t>
      </w:r>
      <w:r w:rsidR="00695784" w:rsidRPr="00695784">
        <w:rPr>
          <w:rFonts w:ascii="Garamond" w:hAnsi="Garamond"/>
          <w:sz w:val="24"/>
          <w:szCs w:val="24"/>
        </w:rPr>
        <w:t xml:space="preserve">rocess </w:t>
      </w:r>
      <w:r w:rsidR="00695784">
        <w:rPr>
          <w:rFonts w:ascii="Garamond" w:hAnsi="Garamond"/>
          <w:sz w:val="24"/>
          <w:szCs w:val="24"/>
        </w:rPr>
        <w:t xml:space="preserve">lump sum payments, including the processing of a </w:t>
      </w:r>
      <w:r w:rsidR="00695784" w:rsidRPr="00695784">
        <w:rPr>
          <w:rFonts w:ascii="Garamond" w:hAnsi="Garamond"/>
          <w:sz w:val="24"/>
          <w:szCs w:val="24"/>
        </w:rPr>
        <w:t>direct rollover</w:t>
      </w:r>
      <w:r w:rsidR="00695784">
        <w:rPr>
          <w:rFonts w:ascii="Garamond" w:hAnsi="Garamond"/>
          <w:sz w:val="24"/>
          <w:szCs w:val="24"/>
        </w:rPr>
        <w:t xml:space="preserve"> to an IRA or to another qualified employer retirement program.</w:t>
      </w:r>
    </w:p>
    <w:p w14:paraId="54E9ED7D" w14:textId="77777777" w:rsidR="00695784" w:rsidRDefault="00695784" w:rsidP="005D780C">
      <w:pPr>
        <w:ind w:left="144" w:right="144"/>
        <w:jc w:val="both"/>
        <w:rPr>
          <w:rFonts w:ascii="Garamond" w:hAnsi="Garamond"/>
          <w:sz w:val="24"/>
          <w:szCs w:val="24"/>
        </w:rPr>
      </w:pPr>
    </w:p>
    <w:p w14:paraId="73D1A0F9" w14:textId="56BE6983" w:rsidR="005D780C" w:rsidRPr="005D780C" w:rsidRDefault="00695784" w:rsidP="005D780C">
      <w:pPr>
        <w:ind w:left="144" w:right="144"/>
        <w:jc w:val="both"/>
        <w:rPr>
          <w:rFonts w:ascii="Garamond" w:hAnsi="Garamond"/>
          <w:sz w:val="24"/>
          <w:szCs w:val="24"/>
        </w:rPr>
      </w:pPr>
      <w:r>
        <w:rPr>
          <w:rFonts w:ascii="Garamond" w:hAnsi="Garamond"/>
          <w:sz w:val="24"/>
          <w:szCs w:val="24"/>
        </w:rPr>
        <w:t>5.</w:t>
      </w:r>
      <w:r>
        <w:rPr>
          <w:rFonts w:ascii="Garamond" w:hAnsi="Garamond"/>
          <w:sz w:val="24"/>
          <w:szCs w:val="24"/>
        </w:rPr>
        <w:tab/>
      </w:r>
      <w:r w:rsidR="005D780C" w:rsidRPr="005D780C">
        <w:rPr>
          <w:rFonts w:ascii="Garamond" w:hAnsi="Garamond"/>
          <w:sz w:val="24"/>
          <w:szCs w:val="24"/>
        </w:rPr>
        <w:t>Provide customer service to retirees and beneficiaries (i.e. address changes, providing copies of   documents, etc.)</w:t>
      </w:r>
    </w:p>
    <w:p w14:paraId="4C19554F" w14:textId="77777777" w:rsidR="005D780C" w:rsidRPr="005D780C" w:rsidRDefault="005D780C" w:rsidP="005D780C">
      <w:pPr>
        <w:ind w:left="144" w:right="144"/>
        <w:jc w:val="both"/>
        <w:rPr>
          <w:rFonts w:ascii="Garamond" w:hAnsi="Garamond"/>
          <w:sz w:val="24"/>
          <w:szCs w:val="24"/>
        </w:rPr>
      </w:pPr>
    </w:p>
    <w:p w14:paraId="02EAA46D" w14:textId="2C768FEB" w:rsidR="005D780C" w:rsidRPr="005D780C" w:rsidRDefault="00695784" w:rsidP="005D780C">
      <w:pPr>
        <w:ind w:left="144" w:right="144"/>
        <w:jc w:val="both"/>
        <w:rPr>
          <w:rFonts w:ascii="Garamond" w:hAnsi="Garamond"/>
          <w:sz w:val="24"/>
          <w:szCs w:val="24"/>
        </w:rPr>
      </w:pPr>
      <w:r>
        <w:rPr>
          <w:rFonts w:ascii="Garamond" w:hAnsi="Garamond"/>
          <w:sz w:val="24"/>
          <w:szCs w:val="24"/>
        </w:rPr>
        <w:t>6</w:t>
      </w:r>
      <w:r w:rsidR="005D780C" w:rsidRPr="005D780C">
        <w:rPr>
          <w:rFonts w:ascii="Garamond" w:hAnsi="Garamond"/>
          <w:sz w:val="24"/>
          <w:szCs w:val="24"/>
        </w:rPr>
        <w:t xml:space="preserve">.    Make available a check register to the Retirement Fund that records benefit payments </w:t>
      </w:r>
    </w:p>
    <w:p w14:paraId="7EB28C36" w14:textId="77777777" w:rsidR="005D780C" w:rsidRPr="005D780C" w:rsidRDefault="005D780C" w:rsidP="005D780C">
      <w:pPr>
        <w:ind w:left="144" w:right="144"/>
        <w:jc w:val="both"/>
        <w:rPr>
          <w:rFonts w:ascii="Garamond" w:hAnsi="Garamond"/>
          <w:sz w:val="24"/>
          <w:szCs w:val="24"/>
        </w:rPr>
      </w:pPr>
    </w:p>
    <w:p w14:paraId="22B9F0AD" w14:textId="5B7BF35A" w:rsidR="005D780C" w:rsidRPr="005D780C" w:rsidRDefault="00695784" w:rsidP="005D780C">
      <w:pPr>
        <w:ind w:left="144" w:right="144"/>
        <w:jc w:val="both"/>
        <w:rPr>
          <w:rFonts w:ascii="Garamond" w:hAnsi="Garamond"/>
          <w:sz w:val="24"/>
          <w:szCs w:val="24"/>
        </w:rPr>
      </w:pPr>
      <w:r>
        <w:rPr>
          <w:rFonts w:ascii="Garamond" w:hAnsi="Garamond"/>
          <w:sz w:val="24"/>
          <w:szCs w:val="24"/>
        </w:rPr>
        <w:t>7</w:t>
      </w:r>
      <w:r w:rsidR="005D780C" w:rsidRPr="005D780C">
        <w:rPr>
          <w:rFonts w:ascii="Garamond" w:hAnsi="Garamond"/>
          <w:sz w:val="24"/>
          <w:szCs w:val="24"/>
        </w:rPr>
        <w:t>.   Provide online access to the Retirement Fund account for reviewing Fund transactions, deposits, expense payments, etc.</w:t>
      </w:r>
    </w:p>
    <w:p w14:paraId="5252ED65" w14:textId="77777777" w:rsidR="005D780C" w:rsidRPr="005D780C" w:rsidRDefault="005D780C" w:rsidP="005D780C">
      <w:pPr>
        <w:ind w:left="144" w:right="144"/>
        <w:jc w:val="both"/>
        <w:rPr>
          <w:rFonts w:ascii="Garamond" w:hAnsi="Garamond"/>
          <w:sz w:val="24"/>
          <w:szCs w:val="24"/>
        </w:rPr>
      </w:pPr>
    </w:p>
    <w:p w14:paraId="526A1FA5" w14:textId="3D33A5E4" w:rsidR="005D780C" w:rsidRPr="005D780C" w:rsidRDefault="00695784" w:rsidP="005D780C">
      <w:pPr>
        <w:ind w:left="144" w:right="144"/>
        <w:jc w:val="both"/>
        <w:rPr>
          <w:rFonts w:ascii="Garamond" w:hAnsi="Garamond"/>
          <w:sz w:val="24"/>
          <w:szCs w:val="24"/>
        </w:rPr>
      </w:pPr>
      <w:r>
        <w:rPr>
          <w:rFonts w:ascii="Garamond" w:hAnsi="Garamond"/>
          <w:sz w:val="24"/>
          <w:szCs w:val="24"/>
        </w:rPr>
        <w:t>8</w:t>
      </w:r>
      <w:r w:rsidR="005D780C" w:rsidRPr="005D780C">
        <w:rPr>
          <w:rFonts w:ascii="Garamond" w:hAnsi="Garamond"/>
          <w:sz w:val="24"/>
          <w:szCs w:val="24"/>
        </w:rPr>
        <w:t>.   Provide a client portal for administrative functions</w:t>
      </w:r>
    </w:p>
    <w:p w14:paraId="4C4CE29E" w14:textId="77777777" w:rsidR="005D780C" w:rsidRPr="005D780C" w:rsidRDefault="005D780C" w:rsidP="005D780C">
      <w:pPr>
        <w:ind w:left="144" w:right="144"/>
        <w:jc w:val="both"/>
        <w:rPr>
          <w:rFonts w:ascii="Garamond" w:hAnsi="Garamond"/>
          <w:sz w:val="24"/>
          <w:szCs w:val="24"/>
        </w:rPr>
      </w:pPr>
    </w:p>
    <w:p w14:paraId="10EBA3DC" w14:textId="46730954" w:rsidR="004D2AE8" w:rsidRDefault="00965214" w:rsidP="005D780C">
      <w:pPr>
        <w:ind w:left="144" w:right="144"/>
        <w:jc w:val="both"/>
        <w:rPr>
          <w:rFonts w:ascii="Garamond" w:hAnsi="Garamond"/>
          <w:sz w:val="24"/>
          <w:szCs w:val="24"/>
        </w:rPr>
      </w:pPr>
      <w:r>
        <w:rPr>
          <w:rFonts w:ascii="Garamond" w:hAnsi="Garamond"/>
          <w:sz w:val="24"/>
          <w:szCs w:val="24"/>
        </w:rPr>
        <w:t>9</w:t>
      </w:r>
      <w:r w:rsidR="005D780C" w:rsidRPr="005D780C">
        <w:rPr>
          <w:rFonts w:ascii="Garamond" w:hAnsi="Garamond"/>
          <w:sz w:val="24"/>
          <w:szCs w:val="24"/>
        </w:rPr>
        <w:t xml:space="preserve">.    Designate an assigned representative who is knowledgeable about the Retirement Fund’s account and is available to </w:t>
      </w:r>
      <w:proofErr w:type="gramStart"/>
      <w:r w:rsidR="005D780C" w:rsidRPr="005D780C">
        <w:rPr>
          <w:rFonts w:ascii="Garamond" w:hAnsi="Garamond"/>
          <w:sz w:val="24"/>
          <w:szCs w:val="24"/>
        </w:rPr>
        <w:t>provide assistance</w:t>
      </w:r>
      <w:proofErr w:type="gramEnd"/>
      <w:r w:rsidR="005D780C" w:rsidRPr="005D780C">
        <w:rPr>
          <w:rFonts w:ascii="Garamond" w:hAnsi="Garamond"/>
          <w:sz w:val="24"/>
          <w:szCs w:val="24"/>
        </w:rPr>
        <w:t xml:space="preserve"> as needed</w:t>
      </w:r>
      <w:r w:rsidR="004D2AE8">
        <w:rPr>
          <w:rFonts w:ascii="Garamond" w:hAnsi="Garamond"/>
          <w:sz w:val="24"/>
          <w:szCs w:val="24"/>
        </w:rPr>
        <w:t>.</w:t>
      </w:r>
    </w:p>
    <w:p w14:paraId="6B8963D0" w14:textId="77777777" w:rsidR="004D2AE8" w:rsidRDefault="004D2AE8" w:rsidP="005D780C">
      <w:pPr>
        <w:ind w:left="144" w:right="144"/>
        <w:jc w:val="both"/>
        <w:rPr>
          <w:rFonts w:ascii="Garamond" w:hAnsi="Garamond"/>
          <w:sz w:val="24"/>
          <w:szCs w:val="24"/>
        </w:rPr>
      </w:pPr>
    </w:p>
    <w:p w14:paraId="3C9EB3E5" w14:textId="727C229C" w:rsidR="005D780C" w:rsidRPr="005D780C" w:rsidRDefault="00965214" w:rsidP="005D780C">
      <w:pPr>
        <w:ind w:left="144" w:right="144"/>
        <w:jc w:val="both"/>
        <w:rPr>
          <w:rFonts w:ascii="Garamond" w:hAnsi="Garamond"/>
          <w:sz w:val="24"/>
          <w:szCs w:val="24"/>
        </w:rPr>
      </w:pPr>
      <w:r>
        <w:rPr>
          <w:rFonts w:ascii="Garamond" w:hAnsi="Garamond"/>
          <w:sz w:val="24"/>
          <w:szCs w:val="24"/>
        </w:rPr>
        <w:t>10</w:t>
      </w:r>
      <w:r w:rsidR="004D2AE8">
        <w:rPr>
          <w:rFonts w:ascii="Garamond" w:hAnsi="Garamond"/>
          <w:sz w:val="24"/>
          <w:szCs w:val="24"/>
        </w:rPr>
        <w:t>.    E</w:t>
      </w:r>
      <w:r w:rsidR="004D2AE8" w:rsidRPr="004D2AE8">
        <w:rPr>
          <w:rFonts w:ascii="Garamond" w:hAnsi="Garamond"/>
          <w:sz w:val="24"/>
          <w:szCs w:val="24"/>
        </w:rPr>
        <w:t xml:space="preserve">nter </w:t>
      </w:r>
      <w:r w:rsidR="004D2AE8">
        <w:rPr>
          <w:rFonts w:ascii="Garamond" w:hAnsi="Garamond"/>
          <w:sz w:val="24"/>
          <w:szCs w:val="24"/>
        </w:rPr>
        <w:t>the Fund’s</w:t>
      </w:r>
      <w:r w:rsidR="004D2AE8" w:rsidRPr="004D2AE8">
        <w:rPr>
          <w:rFonts w:ascii="Garamond" w:hAnsi="Garamond"/>
          <w:sz w:val="24"/>
          <w:szCs w:val="24"/>
        </w:rPr>
        <w:t xml:space="preserve"> payment data, </w:t>
      </w:r>
      <w:r w:rsidR="004D2AE8">
        <w:rPr>
          <w:rFonts w:ascii="Garamond" w:hAnsi="Garamond"/>
          <w:sz w:val="24"/>
          <w:szCs w:val="24"/>
        </w:rPr>
        <w:t xml:space="preserve">make </w:t>
      </w:r>
      <w:r w:rsidR="004D2AE8" w:rsidRPr="004D2AE8">
        <w:rPr>
          <w:rFonts w:ascii="Garamond" w:hAnsi="Garamond"/>
          <w:sz w:val="24"/>
          <w:szCs w:val="24"/>
        </w:rPr>
        <w:t>employee changes</w:t>
      </w:r>
      <w:r w:rsidR="004D2AE8">
        <w:rPr>
          <w:rFonts w:ascii="Garamond" w:hAnsi="Garamond"/>
          <w:sz w:val="24"/>
          <w:szCs w:val="24"/>
        </w:rPr>
        <w:t xml:space="preserve"> </w:t>
      </w:r>
      <w:r w:rsidR="004D2AE8" w:rsidRPr="004D2AE8">
        <w:rPr>
          <w:rFonts w:ascii="Garamond" w:hAnsi="Garamond"/>
          <w:sz w:val="24"/>
          <w:szCs w:val="24"/>
        </w:rPr>
        <w:t>(</w:t>
      </w:r>
      <w:r w:rsidR="004D2AE8">
        <w:rPr>
          <w:rFonts w:ascii="Garamond" w:hAnsi="Garamond"/>
          <w:sz w:val="24"/>
          <w:szCs w:val="24"/>
        </w:rPr>
        <w:t>withholdings</w:t>
      </w:r>
      <w:r w:rsidR="004D2AE8" w:rsidRPr="004D2AE8">
        <w:rPr>
          <w:rFonts w:ascii="Garamond" w:hAnsi="Garamond"/>
          <w:sz w:val="24"/>
          <w:szCs w:val="24"/>
        </w:rPr>
        <w:t>, address, etc</w:t>
      </w:r>
      <w:r w:rsidR="004D2AE8">
        <w:rPr>
          <w:rFonts w:ascii="Garamond" w:hAnsi="Garamond"/>
          <w:sz w:val="24"/>
          <w:szCs w:val="24"/>
        </w:rPr>
        <w:t>.</w:t>
      </w:r>
      <w:r w:rsidR="004D2AE8" w:rsidRPr="004D2AE8">
        <w:rPr>
          <w:rFonts w:ascii="Garamond" w:hAnsi="Garamond"/>
          <w:sz w:val="24"/>
          <w:szCs w:val="24"/>
        </w:rPr>
        <w:t xml:space="preserve">), assist </w:t>
      </w:r>
      <w:r w:rsidR="004D2AE8">
        <w:rPr>
          <w:rFonts w:ascii="Garamond" w:hAnsi="Garamond"/>
          <w:sz w:val="24"/>
          <w:szCs w:val="24"/>
        </w:rPr>
        <w:t xml:space="preserve">the Fund in its </w:t>
      </w:r>
      <w:r w:rsidR="004D2AE8" w:rsidRPr="004D2AE8">
        <w:rPr>
          <w:rFonts w:ascii="Garamond" w:hAnsi="Garamond"/>
          <w:sz w:val="24"/>
          <w:szCs w:val="24"/>
        </w:rPr>
        <w:t xml:space="preserve">reporting </w:t>
      </w:r>
      <w:r w:rsidR="004D2AE8">
        <w:rPr>
          <w:rFonts w:ascii="Garamond" w:hAnsi="Garamond"/>
          <w:sz w:val="24"/>
          <w:szCs w:val="24"/>
        </w:rPr>
        <w:t xml:space="preserve">in connection with </w:t>
      </w:r>
      <w:r w:rsidR="004D2AE8" w:rsidRPr="004D2AE8">
        <w:rPr>
          <w:rFonts w:ascii="Garamond" w:hAnsi="Garamond"/>
          <w:sz w:val="24"/>
          <w:szCs w:val="24"/>
        </w:rPr>
        <w:t xml:space="preserve">the annual </w:t>
      </w:r>
      <w:r w:rsidR="004D2AE8">
        <w:rPr>
          <w:rFonts w:ascii="Garamond" w:hAnsi="Garamond"/>
          <w:sz w:val="24"/>
          <w:szCs w:val="24"/>
        </w:rPr>
        <w:t>North Kansas C</w:t>
      </w:r>
      <w:r w:rsidR="004D2AE8" w:rsidRPr="004D2AE8">
        <w:rPr>
          <w:rFonts w:ascii="Garamond" w:hAnsi="Garamond"/>
          <w:sz w:val="24"/>
          <w:szCs w:val="24"/>
        </w:rPr>
        <w:t>ity</w:t>
      </w:r>
      <w:r w:rsidR="004D2AE8">
        <w:rPr>
          <w:rFonts w:ascii="Garamond" w:hAnsi="Garamond"/>
          <w:sz w:val="24"/>
          <w:szCs w:val="24"/>
        </w:rPr>
        <w:t>, Missouri</w:t>
      </w:r>
      <w:r w:rsidR="004D2AE8" w:rsidRPr="004D2AE8">
        <w:rPr>
          <w:rFonts w:ascii="Garamond" w:hAnsi="Garamond"/>
          <w:sz w:val="24"/>
          <w:szCs w:val="24"/>
        </w:rPr>
        <w:t xml:space="preserve"> financial audit and </w:t>
      </w:r>
      <w:r w:rsidR="004D2AE8">
        <w:rPr>
          <w:rFonts w:ascii="Garamond" w:hAnsi="Garamond"/>
          <w:sz w:val="24"/>
          <w:szCs w:val="24"/>
        </w:rPr>
        <w:t xml:space="preserve">provide </w:t>
      </w:r>
      <w:r w:rsidR="004D2AE8" w:rsidRPr="004D2AE8">
        <w:rPr>
          <w:rFonts w:ascii="Garamond" w:hAnsi="Garamond"/>
          <w:sz w:val="24"/>
          <w:szCs w:val="24"/>
        </w:rPr>
        <w:t>pension portal capabilities for retirees.</w:t>
      </w:r>
    </w:p>
    <w:p w14:paraId="2F6832A2" w14:textId="77777777" w:rsidR="005D780C" w:rsidRPr="005D780C" w:rsidRDefault="005D780C" w:rsidP="005D780C">
      <w:pPr>
        <w:ind w:left="144" w:right="144"/>
        <w:jc w:val="both"/>
        <w:rPr>
          <w:rFonts w:ascii="Garamond" w:hAnsi="Garamond"/>
          <w:sz w:val="24"/>
          <w:szCs w:val="24"/>
        </w:rPr>
      </w:pPr>
    </w:p>
    <w:p w14:paraId="451A652C" w14:textId="77777777" w:rsidR="00F43CA5" w:rsidRPr="00057954" w:rsidRDefault="00F43CA5" w:rsidP="002367D8">
      <w:pPr>
        <w:ind w:right="144"/>
        <w:rPr>
          <w:sz w:val="22"/>
          <w:szCs w:val="22"/>
        </w:rPr>
      </w:pPr>
    </w:p>
    <w:p w14:paraId="20A82899" w14:textId="77777777" w:rsidR="00F43CA5" w:rsidRPr="0064710C" w:rsidRDefault="00F43CA5" w:rsidP="00283B31">
      <w:pPr>
        <w:ind w:left="144" w:right="144"/>
        <w:rPr>
          <w:rFonts w:ascii="Garamond" w:hAnsi="Garamond"/>
          <w:b/>
          <w:color w:val="000080"/>
          <w:sz w:val="28"/>
          <w:szCs w:val="28"/>
        </w:rPr>
      </w:pPr>
      <w:r w:rsidRPr="0064710C">
        <w:rPr>
          <w:rFonts w:ascii="Garamond" w:hAnsi="Garamond"/>
          <w:b/>
          <w:color w:val="000080"/>
          <w:sz w:val="28"/>
          <w:szCs w:val="28"/>
        </w:rPr>
        <w:t>Timetable</w:t>
      </w:r>
    </w:p>
    <w:p w14:paraId="6E2A2BD4" w14:textId="77777777" w:rsidR="00F43CA5" w:rsidRPr="00057954" w:rsidRDefault="00F43CA5" w:rsidP="00F43CA5">
      <w:pPr>
        <w:ind w:right="144"/>
        <w:rPr>
          <w:b/>
          <w:color w:val="000080"/>
          <w:sz w:val="24"/>
          <w:szCs w:val="24"/>
        </w:rPr>
      </w:pPr>
    </w:p>
    <w:p w14:paraId="01D0F7B6" w14:textId="55D76A69" w:rsidR="00F43CA5" w:rsidRPr="00702184" w:rsidRDefault="00F43CA5" w:rsidP="008F285F">
      <w:pPr>
        <w:pStyle w:val="Header"/>
        <w:tabs>
          <w:tab w:val="clear" w:pos="4320"/>
          <w:tab w:val="clear" w:pos="8640"/>
        </w:tabs>
        <w:spacing w:line="260" w:lineRule="exact"/>
        <w:ind w:left="180"/>
        <w:rPr>
          <w:rFonts w:ascii="Garamond" w:hAnsi="Garamond"/>
          <w:sz w:val="24"/>
          <w:szCs w:val="24"/>
        </w:rPr>
      </w:pPr>
      <w:r w:rsidRPr="00702184">
        <w:rPr>
          <w:rFonts w:ascii="Garamond" w:hAnsi="Garamond"/>
          <w:b/>
          <w:sz w:val="24"/>
          <w:szCs w:val="24"/>
          <w:u w:val="single"/>
        </w:rPr>
        <w:t>Date proposals are due</w:t>
      </w:r>
      <w:r w:rsidRPr="00702184">
        <w:rPr>
          <w:rFonts w:ascii="Garamond" w:hAnsi="Garamond"/>
          <w:b/>
          <w:sz w:val="24"/>
          <w:szCs w:val="24"/>
        </w:rPr>
        <w:t>:</w:t>
      </w:r>
      <w:r w:rsidR="00B1254D" w:rsidRPr="00702184">
        <w:rPr>
          <w:rFonts w:ascii="Garamond" w:hAnsi="Garamond"/>
          <w:sz w:val="24"/>
          <w:szCs w:val="24"/>
        </w:rPr>
        <w:t xml:space="preserve"> </w:t>
      </w:r>
      <w:r w:rsidR="004C2088" w:rsidRPr="00702184">
        <w:rPr>
          <w:rFonts w:ascii="Garamond" w:hAnsi="Garamond"/>
          <w:b/>
          <w:sz w:val="24"/>
          <w:szCs w:val="24"/>
        </w:rPr>
        <w:t>October 30</w:t>
      </w:r>
      <w:r w:rsidR="00B1254D" w:rsidRPr="00702184">
        <w:rPr>
          <w:rFonts w:ascii="Garamond" w:hAnsi="Garamond"/>
          <w:b/>
          <w:sz w:val="24"/>
          <w:szCs w:val="24"/>
        </w:rPr>
        <w:t>,</w:t>
      </w:r>
      <w:r w:rsidR="003D62E1" w:rsidRPr="00702184">
        <w:rPr>
          <w:rFonts w:ascii="Garamond" w:hAnsi="Garamond"/>
          <w:b/>
          <w:sz w:val="24"/>
          <w:szCs w:val="24"/>
        </w:rPr>
        <w:t xml:space="preserve"> </w:t>
      </w:r>
      <w:r w:rsidR="0094745E" w:rsidRPr="00702184">
        <w:rPr>
          <w:rFonts w:ascii="Garamond" w:hAnsi="Garamond"/>
          <w:b/>
          <w:sz w:val="24"/>
          <w:szCs w:val="24"/>
        </w:rPr>
        <w:t>20</w:t>
      </w:r>
      <w:r w:rsidR="00472B0F" w:rsidRPr="00702184">
        <w:rPr>
          <w:rFonts w:ascii="Garamond" w:hAnsi="Garamond"/>
          <w:b/>
          <w:sz w:val="24"/>
          <w:szCs w:val="24"/>
        </w:rPr>
        <w:t>26</w:t>
      </w:r>
      <w:r w:rsidR="00310626" w:rsidRPr="00702184">
        <w:rPr>
          <w:rFonts w:ascii="Garamond" w:hAnsi="Garamond"/>
          <w:b/>
          <w:sz w:val="24"/>
          <w:szCs w:val="24"/>
        </w:rPr>
        <w:t>, 5:00pm ET</w:t>
      </w:r>
    </w:p>
    <w:p w14:paraId="48BBB7BD" w14:textId="77777777" w:rsidR="00F43CA5" w:rsidRPr="009A1FBA" w:rsidRDefault="00F43CA5" w:rsidP="00F43CA5">
      <w:pPr>
        <w:spacing w:line="260" w:lineRule="exact"/>
        <w:rPr>
          <w:sz w:val="24"/>
          <w:szCs w:val="24"/>
        </w:rPr>
      </w:pPr>
    </w:p>
    <w:p w14:paraId="6484B776" w14:textId="77777777" w:rsidR="00F43CA5" w:rsidRDefault="00F43CA5" w:rsidP="00F43CA5">
      <w:pPr>
        <w:ind w:right="144"/>
        <w:rPr>
          <w:b/>
          <w:color w:val="000080"/>
          <w:sz w:val="24"/>
          <w:szCs w:val="24"/>
        </w:rPr>
      </w:pPr>
    </w:p>
    <w:p w14:paraId="6091A8F4" w14:textId="77777777" w:rsidR="00702184" w:rsidRPr="00057954" w:rsidRDefault="00702184" w:rsidP="00F43CA5">
      <w:pPr>
        <w:ind w:right="144"/>
        <w:rPr>
          <w:b/>
          <w:color w:val="000080"/>
          <w:sz w:val="24"/>
          <w:szCs w:val="24"/>
        </w:rPr>
      </w:pPr>
    </w:p>
    <w:p w14:paraId="527F06A1" w14:textId="77777777" w:rsidR="00F43CA5" w:rsidRPr="0064710C" w:rsidRDefault="00F43CA5" w:rsidP="0064710C">
      <w:pPr>
        <w:ind w:right="144"/>
        <w:rPr>
          <w:rFonts w:ascii="Garamond" w:hAnsi="Garamond"/>
          <w:b/>
          <w:color w:val="000080"/>
          <w:sz w:val="28"/>
          <w:szCs w:val="28"/>
        </w:rPr>
      </w:pPr>
      <w:r w:rsidRPr="0064710C">
        <w:rPr>
          <w:rFonts w:ascii="Garamond" w:hAnsi="Garamond"/>
          <w:b/>
          <w:color w:val="000080"/>
          <w:sz w:val="28"/>
          <w:szCs w:val="28"/>
        </w:rPr>
        <w:t>Proposal Format/Submission</w:t>
      </w:r>
    </w:p>
    <w:p w14:paraId="6E2E2361" w14:textId="77777777" w:rsidR="00F43CA5" w:rsidRPr="00057954" w:rsidRDefault="00F43CA5" w:rsidP="00F43CA5">
      <w:pPr>
        <w:pStyle w:val="DefaultText"/>
        <w:widowControl/>
        <w:jc w:val="both"/>
        <w:rPr>
          <w:sz w:val="22"/>
          <w:szCs w:val="22"/>
        </w:rPr>
      </w:pPr>
    </w:p>
    <w:p w14:paraId="7B1038B8" w14:textId="77777777" w:rsidR="00324C71" w:rsidRPr="00057954" w:rsidRDefault="00F43CA5" w:rsidP="00283B31">
      <w:pPr>
        <w:widowControl/>
        <w:numPr>
          <w:ilvl w:val="0"/>
          <w:numId w:val="22"/>
        </w:numPr>
        <w:autoSpaceDE/>
        <w:autoSpaceDN/>
        <w:adjustRightInd/>
        <w:ind w:right="144" w:firstLine="0"/>
        <w:jc w:val="both"/>
        <w:rPr>
          <w:rFonts w:ascii="Garamond" w:hAnsi="Garamond"/>
          <w:sz w:val="24"/>
          <w:szCs w:val="24"/>
        </w:rPr>
      </w:pPr>
      <w:r w:rsidRPr="00057954">
        <w:rPr>
          <w:rFonts w:ascii="Garamond" w:hAnsi="Garamond"/>
          <w:sz w:val="24"/>
          <w:szCs w:val="24"/>
        </w:rPr>
        <w:t>Please, do not change the formatting, markup or overall appearance of this RFP. You may change font sizes or font face, only as required by your compliance department.</w:t>
      </w:r>
    </w:p>
    <w:p w14:paraId="385CEE0B" w14:textId="77777777" w:rsidR="00362D41" w:rsidRPr="00057954" w:rsidRDefault="00362D41" w:rsidP="00362D41">
      <w:pPr>
        <w:widowControl/>
        <w:autoSpaceDE/>
        <w:autoSpaceDN/>
        <w:adjustRightInd/>
        <w:ind w:right="144"/>
        <w:jc w:val="both"/>
        <w:rPr>
          <w:rFonts w:ascii="Garamond" w:hAnsi="Garamond"/>
          <w:sz w:val="24"/>
          <w:szCs w:val="24"/>
        </w:rPr>
      </w:pPr>
    </w:p>
    <w:p w14:paraId="6024F7EE" w14:textId="77777777" w:rsidR="00362D41" w:rsidRPr="00057954" w:rsidRDefault="00362D41" w:rsidP="00283B31">
      <w:pPr>
        <w:widowControl/>
        <w:numPr>
          <w:ilvl w:val="0"/>
          <w:numId w:val="22"/>
        </w:numPr>
        <w:autoSpaceDE/>
        <w:autoSpaceDN/>
        <w:adjustRightInd/>
        <w:ind w:right="144" w:firstLine="0"/>
        <w:jc w:val="both"/>
        <w:rPr>
          <w:rFonts w:ascii="Garamond" w:hAnsi="Garamond"/>
          <w:sz w:val="24"/>
          <w:szCs w:val="24"/>
        </w:rPr>
      </w:pPr>
      <w:r w:rsidRPr="00057954">
        <w:rPr>
          <w:rFonts w:ascii="Garamond" w:hAnsi="Garamond"/>
          <w:sz w:val="24"/>
          <w:szCs w:val="24"/>
        </w:rPr>
        <w:t xml:space="preserve">Submission of RFP </w:t>
      </w:r>
    </w:p>
    <w:p w14:paraId="054860CC" w14:textId="77777777" w:rsidR="00362D41" w:rsidRPr="00057954" w:rsidRDefault="00362D41" w:rsidP="00362D41">
      <w:pPr>
        <w:widowControl/>
        <w:numPr>
          <w:ilvl w:val="1"/>
          <w:numId w:val="22"/>
        </w:numPr>
        <w:autoSpaceDE/>
        <w:autoSpaceDN/>
        <w:adjustRightInd/>
        <w:ind w:right="144"/>
        <w:jc w:val="both"/>
        <w:rPr>
          <w:rFonts w:ascii="Garamond" w:hAnsi="Garamond"/>
          <w:sz w:val="24"/>
          <w:szCs w:val="24"/>
        </w:rPr>
      </w:pPr>
      <w:r w:rsidRPr="00057954">
        <w:rPr>
          <w:rFonts w:ascii="Garamond" w:hAnsi="Garamond"/>
          <w:sz w:val="24"/>
          <w:szCs w:val="24"/>
        </w:rPr>
        <w:t xml:space="preserve">Email to: </w:t>
      </w:r>
      <w:hyperlink r:id="rId12" w:history="1">
        <w:r w:rsidR="00DE5C5B" w:rsidRPr="00057954">
          <w:rPr>
            <w:rStyle w:val="Hyperlink"/>
            <w:rFonts w:ascii="Garamond" w:hAnsi="Garamond"/>
            <w:b/>
            <w:sz w:val="24"/>
            <w:szCs w:val="24"/>
          </w:rPr>
          <w:t>rfp@dahab.com</w:t>
        </w:r>
      </w:hyperlink>
      <w:r w:rsidRPr="00057954">
        <w:rPr>
          <w:rFonts w:ascii="Garamond" w:hAnsi="Garamond"/>
          <w:sz w:val="24"/>
          <w:szCs w:val="24"/>
        </w:rPr>
        <w:t xml:space="preserve"> </w:t>
      </w:r>
    </w:p>
    <w:p w14:paraId="44B624D6" w14:textId="77777777" w:rsidR="00362D41" w:rsidRPr="00057954" w:rsidRDefault="00362D41" w:rsidP="00362D41">
      <w:pPr>
        <w:widowControl/>
        <w:numPr>
          <w:ilvl w:val="2"/>
          <w:numId w:val="22"/>
        </w:numPr>
        <w:autoSpaceDE/>
        <w:autoSpaceDN/>
        <w:adjustRightInd/>
        <w:ind w:right="144"/>
        <w:jc w:val="both"/>
        <w:rPr>
          <w:rFonts w:ascii="Garamond" w:hAnsi="Garamond"/>
          <w:sz w:val="24"/>
          <w:szCs w:val="24"/>
        </w:rPr>
      </w:pPr>
      <w:r w:rsidRPr="00057954">
        <w:rPr>
          <w:rFonts w:ascii="Garamond" w:hAnsi="Garamond"/>
          <w:sz w:val="24"/>
          <w:szCs w:val="24"/>
        </w:rPr>
        <w:t xml:space="preserve">Subject Line </w:t>
      </w:r>
    </w:p>
    <w:p w14:paraId="1AAFFE76" w14:textId="6FBD342B" w:rsidR="00362D41" w:rsidRPr="00057954" w:rsidRDefault="00362D41" w:rsidP="002F7E31">
      <w:pPr>
        <w:widowControl/>
        <w:numPr>
          <w:ilvl w:val="3"/>
          <w:numId w:val="22"/>
        </w:numPr>
        <w:autoSpaceDE/>
        <w:autoSpaceDN/>
        <w:adjustRightInd/>
        <w:ind w:right="144"/>
        <w:jc w:val="both"/>
        <w:rPr>
          <w:rFonts w:ascii="Garamond" w:hAnsi="Garamond"/>
          <w:b/>
          <w:sz w:val="24"/>
          <w:szCs w:val="24"/>
        </w:rPr>
      </w:pPr>
      <w:r w:rsidRPr="00057954">
        <w:rPr>
          <w:rFonts w:ascii="Garamond" w:hAnsi="Garamond"/>
          <w:b/>
          <w:sz w:val="24"/>
          <w:szCs w:val="24"/>
        </w:rPr>
        <w:t xml:space="preserve">RFP: </w:t>
      </w:r>
      <w:r w:rsidR="005D780C">
        <w:rPr>
          <w:rFonts w:ascii="Garamond" w:hAnsi="Garamond"/>
          <w:b/>
          <w:sz w:val="24"/>
          <w:szCs w:val="24"/>
        </w:rPr>
        <w:t>NKC</w:t>
      </w:r>
      <w:r w:rsidRPr="00057954">
        <w:rPr>
          <w:rFonts w:ascii="Garamond" w:hAnsi="Garamond"/>
          <w:b/>
          <w:sz w:val="24"/>
          <w:szCs w:val="24"/>
        </w:rPr>
        <w:t>-CUST-Submitting Firm’s Name</w:t>
      </w:r>
    </w:p>
    <w:p w14:paraId="6CC1AABD" w14:textId="77777777" w:rsidR="00362D41" w:rsidRPr="00057954" w:rsidRDefault="00362D41" w:rsidP="00362D41">
      <w:pPr>
        <w:widowControl/>
        <w:numPr>
          <w:ilvl w:val="2"/>
          <w:numId w:val="22"/>
        </w:numPr>
        <w:autoSpaceDE/>
        <w:autoSpaceDN/>
        <w:adjustRightInd/>
        <w:ind w:right="144"/>
        <w:jc w:val="both"/>
        <w:rPr>
          <w:rFonts w:ascii="Garamond" w:hAnsi="Garamond"/>
          <w:sz w:val="24"/>
          <w:szCs w:val="24"/>
        </w:rPr>
      </w:pPr>
      <w:r w:rsidRPr="00057954">
        <w:rPr>
          <w:rFonts w:ascii="Garamond" w:hAnsi="Garamond"/>
          <w:sz w:val="24"/>
          <w:szCs w:val="24"/>
        </w:rPr>
        <w:t>File Name</w:t>
      </w:r>
    </w:p>
    <w:p w14:paraId="5CC00580" w14:textId="140C82F0" w:rsidR="00362D41" w:rsidRPr="00057954" w:rsidRDefault="005D780C" w:rsidP="00362D41">
      <w:pPr>
        <w:widowControl/>
        <w:numPr>
          <w:ilvl w:val="3"/>
          <w:numId w:val="22"/>
        </w:numPr>
        <w:autoSpaceDE/>
        <w:autoSpaceDN/>
        <w:adjustRightInd/>
        <w:ind w:right="144"/>
        <w:jc w:val="both"/>
        <w:rPr>
          <w:rFonts w:ascii="Garamond" w:hAnsi="Garamond"/>
          <w:b/>
          <w:sz w:val="24"/>
          <w:szCs w:val="24"/>
        </w:rPr>
      </w:pPr>
      <w:r>
        <w:rPr>
          <w:rFonts w:ascii="Garamond" w:hAnsi="Garamond"/>
          <w:b/>
          <w:sz w:val="24"/>
          <w:szCs w:val="24"/>
        </w:rPr>
        <w:t>NKC</w:t>
      </w:r>
      <w:r w:rsidR="00362D41" w:rsidRPr="00057954">
        <w:rPr>
          <w:rFonts w:ascii="Garamond" w:hAnsi="Garamond"/>
          <w:b/>
          <w:sz w:val="24"/>
          <w:szCs w:val="24"/>
        </w:rPr>
        <w:t>-CUST-[submitting firm’s name]-[product name].doc</w:t>
      </w:r>
    </w:p>
    <w:p w14:paraId="4D9FEE9E" w14:textId="77777777" w:rsidR="00362D41" w:rsidRPr="00057954" w:rsidRDefault="00362D41" w:rsidP="00362D41">
      <w:pPr>
        <w:widowControl/>
        <w:numPr>
          <w:ilvl w:val="2"/>
          <w:numId w:val="22"/>
        </w:numPr>
        <w:autoSpaceDE/>
        <w:autoSpaceDN/>
        <w:adjustRightInd/>
        <w:ind w:right="144"/>
        <w:jc w:val="both"/>
        <w:rPr>
          <w:rFonts w:ascii="Garamond" w:hAnsi="Garamond"/>
          <w:sz w:val="24"/>
          <w:szCs w:val="24"/>
        </w:rPr>
      </w:pPr>
      <w:r w:rsidRPr="00057954">
        <w:rPr>
          <w:rFonts w:ascii="Garamond" w:hAnsi="Garamond"/>
          <w:sz w:val="24"/>
          <w:szCs w:val="24"/>
        </w:rPr>
        <w:t>Note that you should omit the brackets when substituting in your firm’s name and product name</w:t>
      </w:r>
    </w:p>
    <w:p w14:paraId="0B920B8D" w14:textId="77777777" w:rsidR="00362D41" w:rsidRDefault="00362D41" w:rsidP="00362D41">
      <w:pPr>
        <w:widowControl/>
        <w:numPr>
          <w:ilvl w:val="2"/>
          <w:numId w:val="22"/>
        </w:numPr>
        <w:autoSpaceDE/>
        <w:autoSpaceDN/>
        <w:adjustRightInd/>
        <w:ind w:right="144"/>
        <w:jc w:val="both"/>
        <w:rPr>
          <w:rFonts w:ascii="Garamond" w:hAnsi="Garamond"/>
          <w:sz w:val="24"/>
          <w:szCs w:val="24"/>
        </w:rPr>
      </w:pPr>
      <w:r w:rsidRPr="00057954">
        <w:rPr>
          <w:rFonts w:ascii="Garamond" w:hAnsi="Garamond"/>
          <w:sz w:val="24"/>
          <w:szCs w:val="24"/>
        </w:rPr>
        <w:t>Submission emails should only contain RFP information, with no questions or important content referenced within the body of the email itself.</w:t>
      </w:r>
    </w:p>
    <w:p w14:paraId="3F8AAE5D" w14:textId="77777777" w:rsidR="0064710C" w:rsidRDefault="0064710C" w:rsidP="0064710C">
      <w:pPr>
        <w:widowControl/>
        <w:autoSpaceDE/>
        <w:autoSpaceDN/>
        <w:adjustRightInd/>
        <w:ind w:left="2160" w:right="144"/>
        <w:jc w:val="both"/>
        <w:rPr>
          <w:rFonts w:ascii="Garamond" w:hAnsi="Garamond"/>
          <w:sz w:val="24"/>
          <w:szCs w:val="24"/>
        </w:rPr>
      </w:pPr>
    </w:p>
    <w:p w14:paraId="07B1CDA6" w14:textId="77777777" w:rsidR="00702184" w:rsidRDefault="00702184" w:rsidP="0064710C">
      <w:pPr>
        <w:widowControl/>
        <w:autoSpaceDE/>
        <w:autoSpaceDN/>
        <w:adjustRightInd/>
        <w:ind w:left="2160" w:right="144"/>
        <w:jc w:val="both"/>
        <w:rPr>
          <w:rFonts w:ascii="Garamond" w:hAnsi="Garamond"/>
          <w:sz w:val="24"/>
          <w:szCs w:val="24"/>
        </w:rPr>
      </w:pPr>
    </w:p>
    <w:p w14:paraId="67E75870" w14:textId="77777777" w:rsidR="0064710C" w:rsidRPr="0064710C" w:rsidRDefault="0064710C" w:rsidP="0064710C">
      <w:pPr>
        <w:ind w:left="144" w:right="144"/>
        <w:rPr>
          <w:rFonts w:ascii="Garamond" w:hAnsi="Garamond"/>
          <w:b/>
          <w:color w:val="000080"/>
          <w:sz w:val="28"/>
          <w:szCs w:val="28"/>
        </w:rPr>
      </w:pPr>
    </w:p>
    <w:p w14:paraId="1FCEF55E" w14:textId="77777777" w:rsidR="0064710C" w:rsidRPr="0064710C" w:rsidRDefault="0064710C" w:rsidP="0064710C">
      <w:pPr>
        <w:ind w:right="144"/>
        <w:rPr>
          <w:rFonts w:ascii="Garamond" w:hAnsi="Garamond"/>
          <w:b/>
          <w:color w:val="000080"/>
          <w:sz w:val="28"/>
          <w:szCs w:val="28"/>
        </w:rPr>
      </w:pPr>
      <w:r w:rsidRPr="0064710C">
        <w:rPr>
          <w:rFonts w:ascii="Garamond" w:hAnsi="Garamond"/>
          <w:b/>
          <w:color w:val="000080"/>
          <w:sz w:val="28"/>
          <w:szCs w:val="28"/>
        </w:rPr>
        <w:t>Additional Information</w:t>
      </w:r>
    </w:p>
    <w:p w14:paraId="61A7DCE8" w14:textId="77777777" w:rsidR="0064710C" w:rsidRPr="0064710C" w:rsidRDefault="0064710C" w:rsidP="0064710C">
      <w:pPr>
        <w:ind w:left="144" w:right="144"/>
        <w:rPr>
          <w:b/>
          <w:color w:val="000080"/>
          <w:sz w:val="24"/>
          <w:szCs w:val="24"/>
        </w:rPr>
      </w:pPr>
    </w:p>
    <w:p w14:paraId="7FD28E3D" w14:textId="77777777" w:rsidR="0064710C" w:rsidRPr="00BD6B06" w:rsidRDefault="0064710C" w:rsidP="0064710C">
      <w:pPr>
        <w:spacing w:line="260" w:lineRule="exact"/>
        <w:rPr>
          <w:rFonts w:ascii="Garamond" w:hAnsi="Garamond"/>
          <w:sz w:val="24"/>
          <w:szCs w:val="24"/>
        </w:rPr>
      </w:pPr>
      <w:r w:rsidRPr="00BD6B06">
        <w:rPr>
          <w:rFonts w:ascii="Garamond" w:hAnsi="Garamond"/>
          <w:sz w:val="24"/>
          <w:szCs w:val="24"/>
        </w:rPr>
        <w:t xml:space="preserve">Any addenda or corrections to this RFP will be posted at </w:t>
      </w:r>
      <w:hyperlink r:id="rId13" w:history="1">
        <w:r w:rsidRPr="00BD6B06">
          <w:rPr>
            <w:rStyle w:val="Hyperlink"/>
            <w:rFonts w:ascii="Garamond" w:hAnsi="Garamond"/>
            <w:sz w:val="24"/>
            <w:szCs w:val="24"/>
          </w:rPr>
          <w:t>http://www.dahab.com/searches/</w:t>
        </w:r>
      </w:hyperlink>
    </w:p>
    <w:p w14:paraId="4BA7B1D2" w14:textId="77777777" w:rsidR="0064710C" w:rsidRPr="00BD6B06" w:rsidRDefault="0064710C" w:rsidP="0064710C">
      <w:pPr>
        <w:spacing w:line="260" w:lineRule="exact"/>
        <w:rPr>
          <w:rFonts w:ascii="Garamond" w:hAnsi="Garamond"/>
          <w:sz w:val="24"/>
          <w:szCs w:val="24"/>
        </w:rPr>
      </w:pPr>
    </w:p>
    <w:p w14:paraId="7B5DA246" w14:textId="77777777" w:rsidR="0064710C" w:rsidRPr="00BD6B06" w:rsidRDefault="0064710C" w:rsidP="0064710C">
      <w:pPr>
        <w:spacing w:line="260" w:lineRule="exact"/>
        <w:rPr>
          <w:rFonts w:ascii="Garamond" w:hAnsi="Garamond"/>
          <w:sz w:val="24"/>
          <w:szCs w:val="24"/>
        </w:rPr>
      </w:pPr>
      <w:r w:rsidRPr="00BD6B06">
        <w:rPr>
          <w:rFonts w:ascii="Garamond" w:hAnsi="Garamond"/>
          <w:sz w:val="24"/>
          <w:szCs w:val="24"/>
        </w:rPr>
        <w:t xml:space="preserve">While Dahab Associates does not usually make submissions public on a proactive basis, our clients retain the right to use and/or make publicly available </w:t>
      </w:r>
      <w:proofErr w:type="gramStart"/>
      <w:r w:rsidRPr="00BD6B06">
        <w:rPr>
          <w:rFonts w:ascii="Garamond" w:hAnsi="Garamond"/>
          <w:sz w:val="24"/>
          <w:szCs w:val="24"/>
        </w:rPr>
        <w:t>any and all</w:t>
      </w:r>
      <w:proofErr w:type="gramEnd"/>
      <w:r w:rsidRPr="00BD6B06">
        <w:rPr>
          <w:rFonts w:ascii="Garamond" w:hAnsi="Garamond"/>
          <w:sz w:val="24"/>
          <w:szCs w:val="24"/>
        </w:rPr>
        <w:t xml:space="preserve"> submissions, for searches done on their behalf, as they see fit or as required by law or regulation. Such rights are retained by our clients and by Dahab Associates irrespective of requests for confidentiality from submitting firms.</w:t>
      </w:r>
    </w:p>
    <w:p w14:paraId="5227413A" w14:textId="77777777" w:rsidR="0064710C" w:rsidRPr="00BD6B06" w:rsidRDefault="0064710C" w:rsidP="0064710C">
      <w:pPr>
        <w:spacing w:line="260" w:lineRule="exact"/>
        <w:rPr>
          <w:rFonts w:ascii="Garamond" w:hAnsi="Garamond"/>
          <w:b/>
          <w:sz w:val="24"/>
          <w:szCs w:val="24"/>
        </w:rPr>
      </w:pPr>
    </w:p>
    <w:p w14:paraId="220B47C3" w14:textId="77777777" w:rsidR="0064710C" w:rsidRDefault="0064710C" w:rsidP="0064710C">
      <w:pPr>
        <w:spacing w:line="260" w:lineRule="exact"/>
        <w:rPr>
          <w:rFonts w:ascii="Garamond" w:hAnsi="Garamond"/>
          <w:b/>
          <w:sz w:val="24"/>
          <w:szCs w:val="24"/>
        </w:rPr>
      </w:pPr>
    </w:p>
    <w:p w14:paraId="638B8417" w14:textId="77777777" w:rsidR="00E8064B" w:rsidRDefault="00E8064B" w:rsidP="0064710C">
      <w:pPr>
        <w:spacing w:line="260" w:lineRule="exact"/>
        <w:rPr>
          <w:rFonts w:ascii="Garamond" w:hAnsi="Garamond"/>
          <w:b/>
          <w:sz w:val="24"/>
          <w:szCs w:val="24"/>
        </w:rPr>
      </w:pPr>
    </w:p>
    <w:p w14:paraId="01D61DDD" w14:textId="77777777" w:rsidR="00E8064B" w:rsidRDefault="00E8064B" w:rsidP="0064710C">
      <w:pPr>
        <w:spacing w:line="260" w:lineRule="exact"/>
        <w:rPr>
          <w:rFonts w:ascii="Garamond" w:hAnsi="Garamond"/>
          <w:b/>
          <w:sz w:val="24"/>
          <w:szCs w:val="24"/>
        </w:rPr>
      </w:pPr>
    </w:p>
    <w:p w14:paraId="25CCD524" w14:textId="77777777" w:rsidR="0064710C" w:rsidRDefault="0064710C" w:rsidP="0064710C">
      <w:pPr>
        <w:spacing w:line="260" w:lineRule="exact"/>
        <w:rPr>
          <w:rFonts w:ascii="Garamond" w:hAnsi="Garamond"/>
          <w:sz w:val="24"/>
          <w:szCs w:val="24"/>
        </w:rPr>
      </w:pPr>
    </w:p>
    <w:p w14:paraId="464508D1" w14:textId="77777777" w:rsidR="0064710C" w:rsidRPr="00057954" w:rsidRDefault="0064710C" w:rsidP="0064710C">
      <w:pPr>
        <w:widowControl/>
        <w:autoSpaceDE/>
        <w:autoSpaceDN/>
        <w:adjustRightInd/>
        <w:ind w:left="360" w:right="144"/>
        <w:jc w:val="both"/>
        <w:rPr>
          <w:rFonts w:ascii="Garamond" w:hAnsi="Garamond"/>
          <w:sz w:val="24"/>
          <w:szCs w:val="24"/>
        </w:rPr>
      </w:pPr>
    </w:p>
    <w:p w14:paraId="7CD1E621" w14:textId="77777777" w:rsidR="006B1736" w:rsidRDefault="006B1736" w:rsidP="00837421">
      <w:pPr>
        <w:pStyle w:val="DefaultText"/>
        <w:widowControl/>
        <w:ind w:left="720"/>
        <w:jc w:val="both"/>
        <w:rPr>
          <w:b/>
          <w:color w:val="000080"/>
        </w:rPr>
      </w:pPr>
    </w:p>
    <w:p w14:paraId="1B766BE3" w14:textId="77777777" w:rsidR="00117247" w:rsidRPr="0064710C" w:rsidRDefault="00117247" w:rsidP="00837421">
      <w:pPr>
        <w:ind w:right="144"/>
        <w:jc w:val="both"/>
        <w:rPr>
          <w:rFonts w:ascii="Garamond" w:hAnsi="Garamond"/>
          <w:b/>
          <w:color w:val="000080"/>
          <w:sz w:val="28"/>
          <w:szCs w:val="28"/>
        </w:rPr>
      </w:pPr>
    </w:p>
    <w:p w14:paraId="2915AC86" w14:textId="77777777" w:rsidR="00837421" w:rsidRPr="0064710C" w:rsidRDefault="00837421" w:rsidP="00837421">
      <w:pPr>
        <w:ind w:right="144"/>
        <w:jc w:val="both"/>
        <w:rPr>
          <w:rFonts w:ascii="Garamond" w:hAnsi="Garamond"/>
          <w:b/>
          <w:color w:val="000080"/>
          <w:sz w:val="28"/>
          <w:szCs w:val="28"/>
        </w:rPr>
      </w:pPr>
      <w:r w:rsidRPr="0064710C">
        <w:rPr>
          <w:rFonts w:ascii="Garamond" w:hAnsi="Garamond"/>
          <w:b/>
          <w:color w:val="000080"/>
          <w:sz w:val="28"/>
          <w:szCs w:val="28"/>
        </w:rPr>
        <w:t>General Submission Guidelines</w:t>
      </w:r>
    </w:p>
    <w:p w14:paraId="3F8847FA" w14:textId="77777777" w:rsidR="00837421" w:rsidRPr="00F565E7" w:rsidRDefault="00837421" w:rsidP="00837421">
      <w:pPr>
        <w:ind w:left="144" w:right="144" w:firstLine="556"/>
        <w:jc w:val="both"/>
        <w:rPr>
          <w:rFonts w:ascii="Garamond" w:hAnsi="Garamond"/>
          <w:b/>
          <w:sz w:val="24"/>
        </w:rPr>
      </w:pPr>
    </w:p>
    <w:p w14:paraId="6A3E1D9B" w14:textId="77777777" w:rsidR="00837421" w:rsidRPr="00C0170C" w:rsidRDefault="00837421" w:rsidP="00837421">
      <w:pPr>
        <w:widowControl/>
        <w:numPr>
          <w:ilvl w:val="0"/>
          <w:numId w:val="36"/>
        </w:numPr>
        <w:tabs>
          <w:tab w:val="num" w:pos="720"/>
        </w:tabs>
        <w:autoSpaceDE/>
        <w:autoSpaceDN/>
        <w:adjustRightInd/>
        <w:ind w:right="144"/>
        <w:jc w:val="both"/>
        <w:rPr>
          <w:rFonts w:ascii="Garamond" w:hAnsi="Garamond"/>
          <w:sz w:val="24"/>
          <w:szCs w:val="24"/>
        </w:rPr>
      </w:pPr>
      <w:r w:rsidRPr="00C0170C">
        <w:rPr>
          <w:rFonts w:ascii="Garamond" w:hAnsi="Garamond"/>
          <w:sz w:val="24"/>
          <w:szCs w:val="24"/>
        </w:rPr>
        <w:t xml:space="preserve">Include a cover letter that binds the firm contractually. This letter must have the consent of an individual authorized to approve this document and must indicate the individual advising this. A digital signature is welcome, but </w:t>
      </w:r>
      <w:proofErr w:type="gramStart"/>
      <w:r w:rsidRPr="00C0170C">
        <w:rPr>
          <w:rFonts w:ascii="Garamond" w:hAnsi="Garamond"/>
          <w:sz w:val="24"/>
          <w:szCs w:val="24"/>
        </w:rPr>
        <w:t>not</w:t>
      </w:r>
      <w:proofErr w:type="gramEnd"/>
      <w:r w:rsidRPr="00C0170C">
        <w:rPr>
          <w:rFonts w:ascii="Garamond" w:hAnsi="Garamond"/>
          <w:sz w:val="24"/>
          <w:szCs w:val="24"/>
        </w:rPr>
        <w:t xml:space="preserve"> necessary.</w:t>
      </w:r>
    </w:p>
    <w:p w14:paraId="6C02B0B4" w14:textId="77777777" w:rsidR="00837421" w:rsidRPr="00C0170C" w:rsidRDefault="00837421" w:rsidP="00837421">
      <w:pPr>
        <w:widowControl/>
        <w:numPr>
          <w:ilvl w:val="1"/>
          <w:numId w:val="36"/>
        </w:numPr>
        <w:autoSpaceDE/>
        <w:autoSpaceDN/>
        <w:adjustRightInd/>
        <w:ind w:right="144"/>
        <w:jc w:val="both"/>
        <w:rPr>
          <w:rFonts w:ascii="Garamond" w:hAnsi="Garamond"/>
          <w:sz w:val="24"/>
          <w:szCs w:val="24"/>
        </w:rPr>
      </w:pPr>
      <w:r w:rsidRPr="00C0170C">
        <w:rPr>
          <w:rFonts w:ascii="Garamond" w:hAnsi="Garamond"/>
          <w:sz w:val="24"/>
          <w:szCs w:val="24"/>
        </w:rPr>
        <w:t>The cover letter should be named “Cover Letter-[firm name]” in your choice of format, PDF or Word Document are both acceptable.</w:t>
      </w:r>
    </w:p>
    <w:p w14:paraId="3E41CAB9" w14:textId="77777777" w:rsidR="00837421" w:rsidRPr="00C0170C" w:rsidRDefault="00837421" w:rsidP="00837421">
      <w:pPr>
        <w:widowControl/>
        <w:numPr>
          <w:ilvl w:val="1"/>
          <w:numId w:val="36"/>
        </w:numPr>
        <w:autoSpaceDE/>
        <w:autoSpaceDN/>
        <w:adjustRightInd/>
        <w:ind w:right="144"/>
        <w:jc w:val="both"/>
        <w:rPr>
          <w:rFonts w:ascii="Garamond" w:hAnsi="Garamond"/>
          <w:sz w:val="24"/>
          <w:szCs w:val="24"/>
        </w:rPr>
      </w:pPr>
      <w:r w:rsidRPr="00C0170C">
        <w:rPr>
          <w:rFonts w:ascii="Garamond" w:hAnsi="Garamond"/>
          <w:sz w:val="24"/>
          <w:szCs w:val="24"/>
        </w:rPr>
        <w:t xml:space="preserve">The letter should be brief and indicate the specific search for which the proposal is intended. </w:t>
      </w:r>
    </w:p>
    <w:p w14:paraId="7D0AF33F" w14:textId="77777777" w:rsidR="00837421" w:rsidRPr="00C0170C" w:rsidRDefault="00837421" w:rsidP="00837421">
      <w:pPr>
        <w:widowControl/>
        <w:numPr>
          <w:ilvl w:val="1"/>
          <w:numId w:val="36"/>
        </w:numPr>
        <w:autoSpaceDE/>
        <w:autoSpaceDN/>
        <w:adjustRightInd/>
        <w:ind w:right="144"/>
        <w:jc w:val="both"/>
        <w:rPr>
          <w:rFonts w:ascii="Garamond" w:hAnsi="Garamond"/>
          <w:sz w:val="24"/>
          <w:szCs w:val="24"/>
        </w:rPr>
      </w:pPr>
      <w:r w:rsidRPr="00C0170C">
        <w:rPr>
          <w:rFonts w:ascii="Garamond" w:hAnsi="Garamond"/>
          <w:sz w:val="24"/>
          <w:szCs w:val="24"/>
        </w:rPr>
        <w:t>Any major changes within the last year or contemplated within the next year with respect to the firm, the ownership structure, or personnel should be explained in the letter.</w:t>
      </w:r>
    </w:p>
    <w:p w14:paraId="2822A223" w14:textId="77777777" w:rsidR="00837421" w:rsidRPr="00C0170C" w:rsidRDefault="00837421" w:rsidP="00837421">
      <w:pPr>
        <w:widowControl/>
        <w:numPr>
          <w:ilvl w:val="1"/>
          <w:numId w:val="36"/>
        </w:numPr>
        <w:autoSpaceDE/>
        <w:autoSpaceDN/>
        <w:adjustRightInd/>
        <w:ind w:right="144"/>
        <w:jc w:val="both"/>
        <w:rPr>
          <w:rFonts w:ascii="Garamond" w:hAnsi="Garamond"/>
          <w:sz w:val="24"/>
          <w:szCs w:val="24"/>
        </w:rPr>
      </w:pPr>
      <w:r w:rsidRPr="00C0170C">
        <w:rPr>
          <w:rFonts w:ascii="Garamond" w:hAnsi="Garamond"/>
          <w:sz w:val="24"/>
          <w:szCs w:val="24"/>
        </w:rPr>
        <w:t xml:space="preserve">State that the proposal is irrevocable for 120 days.  </w:t>
      </w:r>
    </w:p>
    <w:p w14:paraId="53B2E212" w14:textId="77777777" w:rsidR="00837421" w:rsidRPr="00C0170C" w:rsidRDefault="00837421" w:rsidP="00837421">
      <w:pPr>
        <w:ind w:right="144"/>
        <w:jc w:val="both"/>
        <w:rPr>
          <w:rFonts w:ascii="Garamond" w:hAnsi="Garamond"/>
          <w:sz w:val="24"/>
          <w:szCs w:val="24"/>
        </w:rPr>
      </w:pPr>
    </w:p>
    <w:p w14:paraId="10979FB6" w14:textId="77777777" w:rsidR="00837421" w:rsidRPr="00C0170C" w:rsidRDefault="00837421" w:rsidP="00837421">
      <w:pPr>
        <w:widowControl/>
        <w:numPr>
          <w:ilvl w:val="0"/>
          <w:numId w:val="36"/>
        </w:numPr>
        <w:tabs>
          <w:tab w:val="num" w:pos="720"/>
        </w:tabs>
        <w:autoSpaceDE/>
        <w:autoSpaceDN/>
        <w:adjustRightInd/>
        <w:ind w:right="144"/>
        <w:jc w:val="both"/>
        <w:rPr>
          <w:rFonts w:ascii="Garamond" w:hAnsi="Garamond"/>
          <w:sz w:val="24"/>
          <w:szCs w:val="24"/>
        </w:rPr>
      </w:pPr>
      <w:r w:rsidRPr="00C0170C">
        <w:rPr>
          <w:rFonts w:ascii="Garamond" w:hAnsi="Garamond"/>
          <w:sz w:val="24"/>
          <w:szCs w:val="24"/>
        </w:rPr>
        <w:t xml:space="preserve">Submit one (1) </w:t>
      </w:r>
      <w:r w:rsidRPr="00C0170C">
        <w:rPr>
          <w:rFonts w:ascii="Garamond" w:hAnsi="Garamond"/>
          <w:b/>
          <w:sz w:val="24"/>
          <w:szCs w:val="24"/>
          <w:u w:val="single"/>
        </w:rPr>
        <w:t>email</w:t>
      </w:r>
      <w:r w:rsidRPr="00C0170C">
        <w:rPr>
          <w:rFonts w:ascii="Garamond" w:hAnsi="Garamond"/>
          <w:sz w:val="24"/>
          <w:szCs w:val="24"/>
        </w:rPr>
        <w:t xml:space="preserve"> proposal, in accordance with the submission instructions outlined above.</w:t>
      </w:r>
    </w:p>
    <w:p w14:paraId="23D6D46C" w14:textId="77777777" w:rsidR="00837421" w:rsidRPr="00C0170C" w:rsidRDefault="00837421" w:rsidP="00837421">
      <w:pPr>
        <w:rPr>
          <w:rFonts w:ascii="Garamond" w:hAnsi="Garamond"/>
          <w:b/>
          <w:sz w:val="24"/>
          <w:szCs w:val="24"/>
        </w:rPr>
      </w:pPr>
    </w:p>
    <w:p w14:paraId="3FD153E8" w14:textId="77777777" w:rsidR="004E38F9" w:rsidRPr="004E38F9" w:rsidRDefault="00837421" w:rsidP="00837421">
      <w:pPr>
        <w:widowControl/>
        <w:numPr>
          <w:ilvl w:val="0"/>
          <w:numId w:val="36"/>
        </w:numPr>
        <w:tabs>
          <w:tab w:val="num" w:pos="720"/>
        </w:tabs>
        <w:autoSpaceDE/>
        <w:autoSpaceDN/>
        <w:adjustRightInd/>
        <w:ind w:right="144"/>
        <w:jc w:val="both"/>
        <w:rPr>
          <w:rFonts w:ascii="Garamond" w:hAnsi="Garamond"/>
          <w:b/>
          <w:sz w:val="24"/>
          <w:szCs w:val="24"/>
        </w:rPr>
      </w:pPr>
      <w:r w:rsidRPr="00C0170C">
        <w:rPr>
          <w:rFonts w:ascii="Garamond" w:hAnsi="Garamond"/>
          <w:sz w:val="24"/>
          <w:szCs w:val="24"/>
        </w:rPr>
        <w:t>Unless specifically requested, no paper copies should be sent with this submission.</w:t>
      </w:r>
      <w:r w:rsidR="009A4ED2" w:rsidRPr="009A4ED2">
        <w:rPr>
          <w:rFonts w:ascii="Garamond" w:hAnsi="Garamond"/>
          <w:color w:val="000000"/>
          <w:sz w:val="24"/>
          <w:szCs w:val="24"/>
        </w:rPr>
        <w:t xml:space="preserve">  </w:t>
      </w:r>
    </w:p>
    <w:p w14:paraId="5C8CC4F8" w14:textId="77777777" w:rsidR="004E38F9" w:rsidRDefault="004E38F9" w:rsidP="004E38F9">
      <w:pPr>
        <w:pStyle w:val="ListParagraph"/>
        <w:rPr>
          <w:rFonts w:ascii="Garamond" w:hAnsi="Garamond"/>
          <w:color w:val="000000"/>
          <w:sz w:val="24"/>
          <w:szCs w:val="24"/>
        </w:rPr>
      </w:pPr>
    </w:p>
    <w:p w14:paraId="039FFBC5" w14:textId="33832D6A" w:rsidR="00837421" w:rsidRPr="00C0170C" w:rsidRDefault="009A4ED2" w:rsidP="00837421">
      <w:pPr>
        <w:widowControl/>
        <w:numPr>
          <w:ilvl w:val="0"/>
          <w:numId w:val="36"/>
        </w:numPr>
        <w:tabs>
          <w:tab w:val="num" w:pos="720"/>
        </w:tabs>
        <w:autoSpaceDE/>
        <w:autoSpaceDN/>
        <w:adjustRightInd/>
        <w:ind w:right="144"/>
        <w:jc w:val="both"/>
        <w:rPr>
          <w:rFonts w:ascii="Garamond" w:hAnsi="Garamond"/>
          <w:b/>
          <w:sz w:val="24"/>
          <w:szCs w:val="24"/>
        </w:rPr>
      </w:pPr>
      <w:r w:rsidRPr="009A4ED2">
        <w:rPr>
          <w:rFonts w:ascii="Garamond" w:hAnsi="Garamond"/>
          <w:color w:val="000000"/>
          <w:sz w:val="24"/>
          <w:szCs w:val="24"/>
        </w:rPr>
        <w:t xml:space="preserve">The Retirement Fund reserves the right, in its sole discretion, to: (a) reject any or all proposals; (b) waive any formalities or irregularities in proposals; (c) request additional information or clarification from any respondent; (d) cancel this RFP at any time without liability; (e) negotiate with one or more respondents; and (f) award the engagement in the manner deemed to be in the best interest of the Fund and its participants.  </w:t>
      </w:r>
      <w:r w:rsidR="004E38F9">
        <w:rPr>
          <w:rFonts w:ascii="Garamond" w:hAnsi="Garamond"/>
          <w:color w:val="000000"/>
          <w:sz w:val="24"/>
          <w:szCs w:val="24"/>
        </w:rPr>
        <w:t>Neither the s</w:t>
      </w:r>
      <w:r w:rsidRPr="009A4ED2">
        <w:rPr>
          <w:rFonts w:ascii="Garamond" w:hAnsi="Garamond"/>
          <w:color w:val="000000"/>
          <w:sz w:val="24"/>
          <w:szCs w:val="24"/>
        </w:rPr>
        <w:t>ubmission of a proposal</w:t>
      </w:r>
      <w:r w:rsidR="004E38F9">
        <w:rPr>
          <w:rFonts w:ascii="Garamond" w:hAnsi="Garamond"/>
          <w:color w:val="000000"/>
          <w:sz w:val="24"/>
          <w:szCs w:val="24"/>
        </w:rPr>
        <w:t>, nor the initial selection of a respondent,</w:t>
      </w:r>
      <w:r w:rsidRPr="009A4ED2">
        <w:rPr>
          <w:rFonts w:ascii="Garamond" w:hAnsi="Garamond"/>
          <w:color w:val="000000"/>
          <w:sz w:val="24"/>
          <w:szCs w:val="24"/>
        </w:rPr>
        <w:t xml:space="preserve"> confers </w:t>
      </w:r>
      <w:r w:rsidR="004E38F9">
        <w:rPr>
          <w:rFonts w:ascii="Garamond" w:hAnsi="Garamond"/>
          <w:color w:val="000000"/>
          <w:sz w:val="24"/>
          <w:szCs w:val="24"/>
        </w:rPr>
        <w:t>any</w:t>
      </w:r>
      <w:r w:rsidRPr="009A4ED2">
        <w:rPr>
          <w:rFonts w:ascii="Garamond" w:hAnsi="Garamond"/>
          <w:color w:val="000000"/>
          <w:sz w:val="24"/>
          <w:szCs w:val="24"/>
        </w:rPr>
        <w:t xml:space="preserve"> right upon any respondent </w:t>
      </w:r>
      <w:r w:rsidR="004E38F9">
        <w:rPr>
          <w:rFonts w:ascii="Garamond" w:hAnsi="Garamond"/>
          <w:color w:val="000000"/>
          <w:sz w:val="24"/>
          <w:szCs w:val="24"/>
        </w:rPr>
        <w:t>until and unless a mutually agreed upon</w:t>
      </w:r>
      <w:r w:rsidRPr="009A4ED2">
        <w:rPr>
          <w:rFonts w:ascii="Garamond" w:hAnsi="Garamond"/>
          <w:color w:val="000000"/>
          <w:sz w:val="24"/>
          <w:szCs w:val="24"/>
        </w:rPr>
        <w:t xml:space="preserve"> contract </w:t>
      </w:r>
      <w:r w:rsidR="004E38F9">
        <w:rPr>
          <w:rFonts w:ascii="Garamond" w:hAnsi="Garamond"/>
          <w:color w:val="000000"/>
          <w:sz w:val="24"/>
          <w:szCs w:val="24"/>
        </w:rPr>
        <w:t>is entered between the Retirement Fund and a respondent</w:t>
      </w:r>
      <w:r w:rsidRPr="009A4ED2">
        <w:rPr>
          <w:rFonts w:ascii="Garamond" w:hAnsi="Garamond"/>
          <w:color w:val="000000"/>
          <w:sz w:val="24"/>
          <w:szCs w:val="24"/>
        </w:rPr>
        <w:t>.</w:t>
      </w:r>
    </w:p>
    <w:p w14:paraId="2B8A6173" w14:textId="77777777" w:rsidR="00837421" w:rsidRPr="00C0170C" w:rsidRDefault="00837421" w:rsidP="00837421">
      <w:pPr>
        <w:ind w:right="144"/>
        <w:jc w:val="both"/>
        <w:rPr>
          <w:rFonts w:ascii="Garamond" w:hAnsi="Garamond"/>
          <w:sz w:val="24"/>
          <w:szCs w:val="24"/>
        </w:rPr>
      </w:pPr>
    </w:p>
    <w:p w14:paraId="76C94B0C" w14:textId="77777777" w:rsidR="00837421" w:rsidRPr="00B82068" w:rsidRDefault="00837421" w:rsidP="00837421">
      <w:pPr>
        <w:ind w:right="144"/>
        <w:jc w:val="both"/>
        <w:rPr>
          <w:rFonts w:ascii="Garamond" w:hAnsi="Garamond"/>
          <w:sz w:val="22"/>
          <w:szCs w:val="22"/>
        </w:rPr>
      </w:pPr>
    </w:p>
    <w:p w14:paraId="2350F622" w14:textId="77777777" w:rsidR="00837421" w:rsidRPr="0064710C" w:rsidRDefault="00837421" w:rsidP="00837421">
      <w:pPr>
        <w:ind w:right="144"/>
        <w:jc w:val="both"/>
        <w:rPr>
          <w:rFonts w:ascii="Garamond" w:hAnsi="Garamond"/>
          <w:b/>
          <w:color w:val="000080"/>
          <w:sz w:val="28"/>
          <w:szCs w:val="28"/>
        </w:rPr>
      </w:pPr>
      <w:r w:rsidRPr="0064710C">
        <w:rPr>
          <w:rFonts w:ascii="Garamond" w:hAnsi="Garamond"/>
          <w:b/>
          <w:color w:val="000080"/>
          <w:sz w:val="28"/>
          <w:szCs w:val="28"/>
        </w:rPr>
        <w:t>Email Submission Checklist</w:t>
      </w:r>
    </w:p>
    <w:p w14:paraId="73FF4A0B" w14:textId="77777777" w:rsidR="00837421" w:rsidRPr="00C0170C" w:rsidRDefault="00837421" w:rsidP="00837421">
      <w:pPr>
        <w:widowControl/>
        <w:numPr>
          <w:ilvl w:val="0"/>
          <w:numId w:val="39"/>
        </w:numPr>
        <w:autoSpaceDE/>
        <w:autoSpaceDN/>
        <w:adjustRightInd/>
        <w:jc w:val="both"/>
        <w:rPr>
          <w:rFonts w:ascii="Garamond" w:hAnsi="Garamond"/>
          <w:sz w:val="24"/>
          <w:szCs w:val="24"/>
        </w:rPr>
      </w:pPr>
      <w:r w:rsidRPr="00C0170C">
        <w:rPr>
          <w:rFonts w:ascii="Garamond" w:hAnsi="Garamond"/>
          <w:sz w:val="24"/>
          <w:szCs w:val="24"/>
        </w:rPr>
        <w:t>This RFP</w:t>
      </w:r>
    </w:p>
    <w:p w14:paraId="23C88414" w14:textId="77777777" w:rsidR="00837421" w:rsidRPr="00C0170C" w:rsidRDefault="00837421" w:rsidP="00837421">
      <w:pPr>
        <w:widowControl/>
        <w:numPr>
          <w:ilvl w:val="0"/>
          <w:numId w:val="39"/>
        </w:numPr>
        <w:autoSpaceDE/>
        <w:autoSpaceDN/>
        <w:adjustRightInd/>
        <w:rPr>
          <w:rFonts w:ascii="Garamond" w:hAnsi="Garamond"/>
          <w:sz w:val="24"/>
          <w:szCs w:val="24"/>
        </w:rPr>
      </w:pPr>
      <w:r w:rsidRPr="00C0170C">
        <w:rPr>
          <w:rFonts w:ascii="Garamond" w:hAnsi="Garamond"/>
          <w:sz w:val="24"/>
          <w:szCs w:val="24"/>
        </w:rPr>
        <w:t>The cover letter</w:t>
      </w:r>
    </w:p>
    <w:p w14:paraId="5E7FC550" w14:textId="77777777" w:rsidR="00837421" w:rsidRPr="00C0170C" w:rsidRDefault="00837421" w:rsidP="00837421">
      <w:pPr>
        <w:widowControl/>
        <w:numPr>
          <w:ilvl w:val="0"/>
          <w:numId w:val="39"/>
        </w:numPr>
        <w:autoSpaceDE/>
        <w:autoSpaceDN/>
        <w:adjustRightInd/>
        <w:rPr>
          <w:rFonts w:ascii="Garamond" w:hAnsi="Garamond"/>
          <w:color w:val="000000"/>
          <w:sz w:val="24"/>
          <w:szCs w:val="24"/>
        </w:rPr>
      </w:pPr>
      <w:r w:rsidRPr="00C0170C">
        <w:rPr>
          <w:rFonts w:ascii="Garamond" w:hAnsi="Garamond"/>
          <w:color w:val="000000"/>
          <w:sz w:val="24"/>
          <w:szCs w:val="24"/>
        </w:rPr>
        <w:t>A sample contract</w:t>
      </w:r>
    </w:p>
    <w:p w14:paraId="66C163EE" w14:textId="77777777" w:rsidR="00837421" w:rsidRPr="00C0170C" w:rsidRDefault="00837421" w:rsidP="00837421">
      <w:pPr>
        <w:widowControl/>
        <w:numPr>
          <w:ilvl w:val="0"/>
          <w:numId w:val="39"/>
        </w:numPr>
        <w:autoSpaceDE/>
        <w:autoSpaceDN/>
        <w:adjustRightInd/>
        <w:rPr>
          <w:rFonts w:ascii="Garamond" w:hAnsi="Garamond"/>
          <w:color w:val="000000"/>
          <w:sz w:val="24"/>
          <w:szCs w:val="24"/>
        </w:rPr>
      </w:pPr>
      <w:r w:rsidRPr="00C0170C">
        <w:rPr>
          <w:rFonts w:ascii="Garamond" w:hAnsi="Garamond"/>
          <w:color w:val="000000"/>
          <w:sz w:val="24"/>
          <w:szCs w:val="24"/>
        </w:rPr>
        <w:t>A sample report</w:t>
      </w:r>
    </w:p>
    <w:p w14:paraId="24238172" w14:textId="77777777" w:rsidR="00837421" w:rsidRPr="00C0170C" w:rsidRDefault="00837421" w:rsidP="00837421">
      <w:pPr>
        <w:widowControl/>
        <w:numPr>
          <w:ilvl w:val="0"/>
          <w:numId w:val="39"/>
        </w:numPr>
        <w:autoSpaceDE/>
        <w:autoSpaceDN/>
        <w:adjustRightInd/>
        <w:rPr>
          <w:rFonts w:ascii="Garamond" w:hAnsi="Garamond"/>
          <w:color w:val="000000"/>
          <w:sz w:val="24"/>
          <w:szCs w:val="24"/>
        </w:rPr>
      </w:pPr>
      <w:r w:rsidRPr="00C0170C">
        <w:rPr>
          <w:rFonts w:ascii="Garamond" w:hAnsi="Garamond"/>
          <w:color w:val="000000"/>
          <w:sz w:val="24"/>
          <w:szCs w:val="24"/>
        </w:rPr>
        <w:t>An organizational chart of the department</w:t>
      </w:r>
    </w:p>
    <w:p w14:paraId="0129C00B" w14:textId="77777777" w:rsidR="00837421" w:rsidRPr="00C0170C" w:rsidRDefault="00837421" w:rsidP="00837421">
      <w:pPr>
        <w:widowControl/>
        <w:numPr>
          <w:ilvl w:val="0"/>
          <w:numId w:val="39"/>
        </w:numPr>
        <w:autoSpaceDE/>
        <w:autoSpaceDN/>
        <w:adjustRightInd/>
        <w:rPr>
          <w:rFonts w:ascii="Garamond" w:hAnsi="Garamond"/>
          <w:color w:val="000000"/>
          <w:sz w:val="24"/>
          <w:szCs w:val="24"/>
        </w:rPr>
      </w:pPr>
      <w:r w:rsidRPr="00C0170C">
        <w:rPr>
          <w:rFonts w:ascii="Garamond" w:hAnsi="Garamond"/>
          <w:color w:val="000000"/>
          <w:sz w:val="24"/>
          <w:szCs w:val="24"/>
        </w:rPr>
        <w:t xml:space="preserve">Double check that you are sending your email to </w:t>
      </w:r>
      <w:hyperlink r:id="rId14" w:history="1">
        <w:r w:rsidRPr="00C0170C">
          <w:rPr>
            <w:rStyle w:val="Hyperlink"/>
            <w:rFonts w:ascii="Garamond" w:hAnsi="Garamond"/>
            <w:sz w:val="24"/>
            <w:szCs w:val="24"/>
          </w:rPr>
          <w:t>rfp@dahab.com</w:t>
        </w:r>
      </w:hyperlink>
      <w:r w:rsidRPr="00C0170C">
        <w:rPr>
          <w:rFonts w:ascii="Garamond" w:hAnsi="Garamond"/>
          <w:color w:val="000000"/>
          <w:sz w:val="24"/>
          <w:szCs w:val="24"/>
        </w:rPr>
        <w:t xml:space="preserve"> and that your subject line conforms with the formatting in the previous section.</w:t>
      </w:r>
    </w:p>
    <w:p w14:paraId="39B9205E" w14:textId="77777777" w:rsidR="00837421" w:rsidRPr="00C0170C" w:rsidRDefault="00837421" w:rsidP="00837421">
      <w:pPr>
        <w:rPr>
          <w:rFonts w:ascii="Garamond" w:hAnsi="Garamond"/>
          <w:sz w:val="24"/>
          <w:szCs w:val="24"/>
        </w:rPr>
      </w:pPr>
    </w:p>
    <w:p w14:paraId="0E1B7CBC" w14:textId="77777777" w:rsidR="00837421" w:rsidRPr="00C0170C" w:rsidRDefault="00837421" w:rsidP="00837421">
      <w:pPr>
        <w:rPr>
          <w:rFonts w:ascii="Garamond" w:hAnsi="Garamond"/>
          <w:b/>
          <w:color w:val="000080"/>
          <w:sz w:val="24"/>
          <w:szCs w:val="24"/>
        </w:rPr>
      </w:pPr>
    </w:p>
    <w:p w14:paraId="4F8CFB48" w14:textId="77777777" w:rsidR="00837421" w:rsidRPr="0064710C" w:rsidRDefault="00837421" w:rsidP="00837421">
      <w:pPr>
        <w:ind w:right="144"/>
        <w:jc w:val="both"/>
        <w:rPr>
          <w:rFonts w:ascii="Garamond" w:hAnsi="Garamond"/>
          <w:b/>
          <w:color w:val="000080"/>
          <w:sz w:val="28"/>
          <w:szCs w:val="28"/>
        </w:rPr>
      </w:pPr>
      <w:r w:rsidRPr="0064710C">
        <w:rPr>
          <w:rFonts w:ascii="Garamond" w:hAnsi="Garamond"/>
          <w:b/>
          <w:color w:val="000080"/>
          <w:sz w:val="28"/>
          <w:szCs w:val="28"/>
        </w:rPr>
        <w:t>Asking Questions</w:t>
      </w:r>
    </w:p>
    <w:p w14:paraId="6E90E1D4" w14:textId="77777777" w:rsidR="00837421" w:rsidRPr="00B82068" w:rsidRDefault="00837421" w:rsidP="00837421">
      <w:pPr>
        <w:ind w:right="144"/>
        <w:jc w:val="both"/>
        <w:rPr>
          <w:rFonts w:ascii="Garamond" w:hAnsi="Garamond"/>
          <w:b/>
          <w:color w:val="000080"/>
          <w:sz w:val="32"/>
          <w:szCs w:val="32"/>
        </w:rPr>
      </w:pPr>
    </w:p>
    <w:p w14:paraId="473478B4" w14:textId="77777777" w:rsidR="00837421" w:rsidRPr="00462B38" w:rsidRDefault="00837421" w:rsidP="00462B38">
      <w:pPr>
        <w:widowControl/>
        <w:numPr>
          <w:ilvl w:val="0"/>
          <w:numId w:val="32"/>
        </w:numPr>
        <w:autoSpaceDE/>
        <w:autoSpaceDN/>
        <w:adjustRightInd/>
        <w:ind w:right="144"/>
        <w:jc w:val="both"/>
        <w:rPr>
          <w:rFonts w:ascii="Garamond" w:hAnsi="Garamond"/>
          <w:sz w:val="24"/>
          <w:szCs w:val="24"/>
        </w:rPr>
      </w:pPr>
      <w:r w:rsidRPr="00C0170C">
        <w:rPr>
          <w:rFonts w:ascii="Garamond" w:hAnsi="Garamond"/>
          <w:sz w:val="24"/>
          <w:szCs w:val="24"/>
        </w:rPr>
        <w:t>Questions about this RFP and search should go to Steven Roth, Chief Investment Officer.</w:t>
      </w:r>
    </w:p>
    <w:p w14:paraId="43076071" w14:textId="77777777" w:rsidR="00A86433" w:rsidRDefault="00462B38" w:rsidP="00A86433">
      <w:pPr>
        <w:widowControl/>
        <w:numPr>
          <w:ilvl w:val="1"/>
          <w:numId w:val="32"/>
        </w:numPr>
        <w:autoSpaceDE/>
        <w:autoSpaceDN/>
        <w:adjustRightInd/>
        <w:ind w:right="144"/>
        <w:jc w:val="both"/>
        <w:rPr>
          <w:rFonts w:ascii="Garamond" w:hAnsi="Garamond"/>
          <w:sz w:val="24"/>
          <w:szCs w:val="24"/>
        </w:rPr>
      </w:pPr>
      <w:r>
        <w:rPr>
          <w:rFonts w:ascii="Garamond" w:hAnsi="Garamond"/>
          <w:sz w:val="24"/>
          <w:szCs w:val="24"/>
        </w:rPr>
        <w:t>Questions must be submitted in writing</w:t>
      </w:r>
      <w:r w:rsidR="00A86433">
        <w:rPr>
          <w:rFonts w:ascii="Garamond" w:hAnsi="Garamond"/>
          <w:sz w:val="24"/>
          <w:szCs w:val="24"/>
        </w:rPr>
        <w:t xml:space="preserve"> and sent to:</w:t>
      </w:r>
      <w:r w:rsidR="00837421" w:rsidRPr="00C0170C">
        <w:rPr>
          <w:rFonts w:ascii="Garamond" w:hAnsi="Garamond"/>
          <w:sz w:val="24"/>
          <w:szCs w:val="24"/>
        </w:rPr>
        <w:t xml:space="preserve"> </w:t>
      </w:r>
      <w:hyperlink r:id="rId15" w:history="1">
        <w:r w:rsidR="00837421" w:rsidRPr="00C0170C">
          <w:rPr>
            <w:rFonts w:ascii="Garamond" w:hAnsi="Garamond"/>
            <w:color w:val="0000FF"/>
            <w:sz w:val="24"/>
            <w:szCs w:val="24"/>
            <w:u w:val="single"/>
          </w:rPr>
          <w:t>sroth@dahab.com</w:t>
        </w:r>
      </w:hyperlink>
      <w:r w:rsidR="00837421" w:rsidRPr="00C0170C">
        <w:rPr>
          <w:rFonts w:ascii="Garamond" w:hAnsi="Garamond"/>
          <w:sz w:val="24"/>
          <w:szCs w:val="24"/>
        </w:rPr>
        <w:t xml:space="preserve"> </w:t>
      </w:r>
    </w:p>
    <w:p w14:paraId="27EE71BB" w14:textId="77777777" w:rsidR="00837421" w:rsidRPr="00B82068" w:rsidRDefault="00837421" w:rsidP="00837421">
      <w:pPr>
        <w:pStyle w:val="DefaultText"/>
        <w:widowControl/>
        <w:jc w:val="both"/>
        <w:rPr>
          <w:rFonts w:ascii="Garamond" w:hAnsi="Garamond"/>
          <w:b/>
          <w:bCs/>
        </w:rPr>
      </w:pPr>
    </w:p>
    <w:p w14:paraId="018DEC1A" w14:textId="77777777" w:rsidR="00837421" w:rsidRPr="00B82068" w:rsidRDefault="00837421" w:rsidP="00837421">
      <w:pPr>
        <w:pStyle w:val="DefaultText"/>
        <w:widowControl/>
        <w:jc w:val="both"/>
        <w:rPr>
          <w:rFonts w:ascii="Garamond" w:hAnsi="Garamond"/>
          <w:b/>
          <w:bCs/>
        </w:rPr>
      </w:pPr>
    </w:p>
    <w:p w14:paraId="3CA75AC4" w14:textId="77777777" w:rsidR="00837421" w:rsidRDefault="00837421" w:rsidP="00837421">
      <w:pPr>
        <w:pStyle w:val="DefaultText"/>
        <w:widowControl/>
        <w:jc w:val="both"/>
        <w:rPr>
          <w:rFonts w:ascii="Garamond" w:hAnsi="Garamond"/>
          <w:b/>
          <w:bCs/>
        </w:rPr>
      </w:pPr>
    </w:p>
    <w:p w14:paraId="7B51E951" w14:textId="77777777" w:rsidR="00130AA4" w:rsidRDefault="00130AA4" w:rsidP="00837421">
      <w:pPr>
        <w:pStyle w:val="DefaultText"/>
        <w:widowControl/>
        <w:jc w:val="both"/>
        <w:rPr>
          <w:rFonts w:ascii="Garamond" w:hAnsi="Garamond"/>
          <w:b/>
          <w:bCs/>
        </w:rPr>
      </w:pPr>
    </w:p>
    <w:p w14:paraId="1070C51C" w14:textId="77777777" w:rsidR="00837421" w:rsidRDefault="00837421" w:rsidP="00837421">
      <w:pPr>
        <w:pStyle w:val="DefaultText"/>
        <w:widowControl/>
        <w:jc w:val="both"/>
        <w:rPr>
          <w:rFonts w:ascii="Garamond" w:hAnsi="Garamond"/>
          <w:b/>
          <w:bCs/>
        </w:rPr>
      </w:pPr>
    </w:p>
    <w:p w14:paraId="5146803D" w14:textId="6C9F5D0C" w:rsidR="00117247" w:rsidRPr="00117247" w:rsidRDefault="00117247" w:rsidP="00117247">
      <w:pPr>
        <w:ind w:left="144" w:right="144"/>
        <w:jc w:val="center"/>
        <w:rPr>
          <w:color w:val="000080"/>
          <w:sz w:val="40"/>
          <w:szCs w:val="40"/>
        </w:rPr>
      </w:pPr>
      <w:r w:rsidRPr="00117247">
        <w:rPr>
          <w:color w:val="000080"/>
          <w:sz w:val="40"/>
          <w:szCs w:val="40"/>
        </w:rPr>
        <w:t>Dahab Associates, Inc.</w:t>
      </w:r>
    </w:p>
    <w:p w14:paraId="18B27F6D" w14:textId="77777777" w:rsidR="00117247" w:rsidRPr="00117247" w:rsidRDefault="00117247" w:rsidP="00117247">
      <w:pPr>
        <w:ind w:left="144" w:right="144"/>
        <w:jc w:val="center"/>
        <w:rPr>
          <w:color w:val="000080"/>
          <w:sz w:val="40"/>
          <w:szCs w:val="40"/>
        </w:rPr>
      </w:pPr>
    </w:p>
    <w:p w14:paraId="12CF3538" w14:textId="77777777" w:rsidR="00117247" w:rsidRPr="00117247" w:rsidRDefault="00117247" w:rsidP="00117247">
      <w:pPr>
        <w:ind w:left="144" w:right="144"/>
        <w:jc w:val="center"/>
        <w:rPr>
          <w:color w:val="000080"/>
          <w:sz w:val="40"/>
          <w:szCs w:val="40"/>
        </w:rPr>
      </w:pPr>
      <w:r w:rsidRPr="00117247">
        <w:rPr>
          <w:color w:val="000080"/>
          <w:sz w:val="40"/>
          <w:szCs w:val="40"/>
        </w:rPr>
        <w:t>Custodial Bank Request for Proposal - 20</w:t>
      </w:r>
      <w:r w:rsidR="003A0A80">
        <w:rPr>
          <w:color w:val="000080"/>
          <w:sz w:val="40"/>
          <w:szCs w:val="40"/>
        </w:rPr>
        <w:t>26</w:t>
      </w:r>
    </w:p>
    <w:p w14:paraId="323956CC" w14:textId="77777777" w:rsidR="00117247" w:rsidRPr="00117247" w:rsidRDefault="00117247" w:rsidP="00117247">
      <w:pPr>
        <w:ind w:left="144" w:right="144"/>
        <w:jc w:val="center"/>
        <w:rPr>
          <w:color w:val="000080"/>
          <w:sz w:val="40"/>
          <w:szCs w:val="40"/>
        </w:rPr>
      </w:pPr>
    </w:p>
    <w:p w14:paraId="6D73C220" w14:textId="77777777" w:rsidR="005D780C" w:rsidRPr="005D780C" w:rsidRDefault="005D780C" w:rsidP="005D780C">
      <w:pPr>
        <w:ind w:left="144" w:right="144"/>
        <w:jc w:val="center"/>
        <w:rPr>
          <w:rFonts w:ascii="Garamond" w:hAnsi="Garamond"/>
          <w:b/>
          <w:bCs/>
          <w:color w:val="000080"/>
          <w:sz w:val="40"/>
          <w:szCs w:val="40"/>
          <w:u w:val="single"/>
        </w:rPr>
      </w:pPr>
      <w:smartTag w:uri="urn:schemas-microsoft-com:office:smarttags" w:element="place">
        <w:r w:rsidRPr="005D780C">
          <w:rPr>
            <w:rFonts w:ascii="Garamond" w:hAnsi="Garamond"/>
            <w:b/>
            <w:bCs/>
            <w:color w:val="000080"/>
            <w:sz w:val="40"/>
            <w:szCs w:val="40"/>
            <w:u w:val="single"/>
          </w:rPr>
          <w:t>North Kansas City</w:t>
        </w:r>
      </w:smartTag>
      <w:r w:rsidRPr="005D780C">
        <w:rPr>
          <w:rFonts w:ascii="Garamond" w:hAnsi="Garamond"/>
          <w:b/>
          <w:bCs/>
          <w:color w:val="000080"/>
          <w:sz w:val="40"/>
          <w:szCs w:val="40"/>
          <w:u w:val="single"/>
        </w:rPr>
        <w:t xml:space="preserve"> Police Officers and Firefighters Retirement Fund</w:t>
      </w:r>
    </w:p>
    <w:p w14:paraId="0CEB3965" w14:textId="77777777" w:rsidR="005D780C" w:rsidRPr="00057954" w:rsidRDefault="005D780C" w:rsidP="005D780C">
      <w:pPr>
        <w:ind w:left="144" w:right="144"/>
        <w:rPr>
          <w:color w:val="008000"/>
          <w:sz w:val="32"/>
          <w:szCs w:val="32"/>
        </w:rPr>
      </w:pPr>
    </w:p>
    <w:p w14:paraId="58AF28B5" w14:textId="77777777" w:rsidR="00F65DE4" w:rsidRPr="00057954" w:rsidRDefault="00F65DE4" w:rsidP="00117247">
      <w:pPr>
        <w:ind w:left="144" w:right="144"/>
        <w:jc w:val="center"/>
        <w:rPr>
          <w:color w:val="008000"/>
          <w:sz w:val="32"/>
          <w:szCs w:val="32"/>
        </w:rPr>
      </w:pPr>
    </w:p>
    <w:p w14:paraId="52B9923A" w14:textId="77777777" w:rsidR="00837421" w:rsidRDefault="00837421" w:rsidP="00837421">
      <w:pPr>
        <w:pStyle w:val="DefaultText"/>
        <w:widowControl/>
        <w:jc w:val="both"/>
        <w:rPr>
          <w:rFonts w:ascii="Garamond" w:hAnsi="Garamond"/>
          <w:b/>
          <w:bCs/>
        </w:rPr>
      </w:pPr>
    </w:p>
    <w:p w14:paraId="342B992E" w14:textId="77777777" w:rsidR="00837421" w:rsidRPr="00D5148E" w:rsidRDefault="00837421" w:rsidP="00837421">
      <w:pPr>
        <w:pStyle w:val="DefaultText"/>
        <w:widowControl/>
        <w:ind w:left="-180"/>
        <w:jc w:val="both"/>
        <w:rPr>
          <w:rFonts w:ascii="Garamond" w:hAnsi="Garamond"/>
          <w:b/>
          <w:bCs/>
          <w:color w:val="000080"/>
          <w:u w:val="single"/>
        </w:rPr>
      </w:pPr>
      <w:r w:rsidRPr="00D5148E">
        <w:rPr>
          <w:rFonts w:ascii="Garamond" w:hAnsi="Garamond"/>
          <w:b/>
          <w:bCs/>
          <w:color w:val="000080"/>
          <w:u w:val="single"/>
        </w:rPr>
        <w:t>Summary Information</w:t>
      </w:r>
    </w:p>
    <w:p w14:paraId="07A058F3" w14:textId="77777777" w:rsidR="00837421" w:rsidRPr="00D5148E" w:rsidRDefault="00837421" w:rsidP="00837421">
      <w:pPr>
        <w:pStyle w:val="DefaultText"/>
        <w:widowControl/>
        <w:ind w:left="360"/>
        <w:jc w:val="both"/>
        <w:rPr>
          <w:rFonts w:ascii="Garamond" w:hAnsi="Garamond"/>
          <w:b/>
          <w:bCs/>
          <w:color w:val="000080"/>
        </w:rPr>
      </w:pPr>
    </w:p>
    <w:tbl>
      <w:tblPr>
        <w:tblW w:w="10530" w:type="dxa"/>
        <w:tblInd w:w="-126" w:type="dxa"/>
        <w:tblBorders>
          <w:insideV w:val="single" w:sz="8" w:space="0" w:color="auto"/>
        </w:tblBorders>
        <w:tblLayout w:type="fixed"/>
        <w:tblCellMar>
          <w:left w:w="54" w:type="dxa"/>
          <w:right w:w="54" w:type="dxa"/>
        </w:tblCellMar>
        <w:tblLook w:val="0000" w:firstRow="0" w:lastRow="0" w:firstColumn="0" w:lastColumn="0" w:noHBand="0" w:noVBand="0"/>
      </w:tblPr>
      <w:tblGrid>
        <w:gridCol w:w="4860"/>
        <w:gridCol w:w="5670"/>
      </w:tblGrid>
      <w:tr w:rsidR="00837421" w:rsidRPr="00D5148E" w14:paraId="244293F5" w14:textId="77777777" w:rsidTr="004C6F19">
        <w:trPr>
          <w:trHeight w:val="240"/>
        </w:trPr>
        <w:tc>
          <w:tcPr>
            <w:tcW w:w="4860" w:type="dxa"/>
            <w:shd w:val="pct20" w:color="000000" w:fill="FFFFFF"/>
            <w:vAlign w:val="bottom"/>
          </w:tcPr>
          <w:p w14:paraId="2D811096" w14:textId="77777777" w:rsidR="00837421" w:rsidRPr="00D5148E" w:rsidRDefault="00837421" w:rsidP="004C6F19">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Firm Name</w:t>
            </w:r>
          </w:p>
        </w:tc>
        <w:tc>
          <w:tcPr>
            <w:tcW w:w="5670" w:type="dxa"/>
            <w:shd w:val="pct20" w:color="000000" w:fill="FFFFFF"/>
            <w:vAlign w:val="bottom"/>
          </w:tcPr>
          <w:p w14:paraId="4B6607B5" w14:textId="77777777" w:rsidR="00837421" w:rsidRPr="00D5148E" w:rsidRDefault="00837421" w:rsidP="004C6F19">
            <w:pPr>
              <w:spacing w:before="40" w:after="40" w:line="260" w:lineRule="exact"/>
              <w:ind w:right="-54"/>
              <w:jc w:val="center"/>
              <w:rPr>
                <w:rFonts w:ascii="Garamond" w:hAnsi="Garamond"/>
                <w:color w:val="000080"/>
                <w:sz w:val="23"/>
              </w:rPr>
            </w:pPr>
          </w:p>
        </w:tc>
      </w:tr>
      <w:tr w:rsidR="00837421" w:rsidRPr="00D5148E" w14:paraId="1074CC24" w14:textId="77777777" w:rsidTr="004C6F19">
        <w:trPr>
          <w:trHeight w:val="240"/>
        </w:trPr>
        <w:tc>
          <w:tcPr>
            <w:tcW w:w="4860" w:type="dxa"/>
            <w:vAlign w:val="bottom"/>
          </w:tcPr>
          <w:p w14:paraId="2932D261" w14:textId="77777777" w:rsidR="00837421" w:rsidRPr="00D5148E" w:rsidRDefault="00837421" w:rsidP="004C6F19">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Location of Headquarters (City, State)</w:t>
            </w:r>
          </w:p>
        </w:tc>
        <w:tc>
          <w:tcPr>
            <w:tcW w:w="5670" w:type="dxa"/>
            <w:vAlign w:val="bottom"/>
          </w:tcPr>
          <w:p w14:paraId="1DBDABCE" w14:textId="77777777" w:rsidR="00837421" w:rsidRPr="00D5148E" w:rsidRDefault="00837421" w:rsidP="004C6F19">
            <w:pPr>
              <w:spacing w:before="40" w:after="40" w:line="260" w:lineRule="exact"/>
              <w:ind w:right="-54"/>
              <w:jc w:val="center"/>
              <w:rPr>
                <w:rFonts w:ascii="Garamond" w:hAnsi="Garamond"/>
                <w:color w:val="000080"/>
                <w:sz w:val="23"/>
              </w:rPr>
            </w:pPr>
          </w:p>
        </w:tc>
      </w:tr>
      <w:tr w:rsidR="00837421" w:rsidRPr="00D5148E" w14:paraId="54A35AD4" w14:textId="77777777" w:rsidTr="004C6F19">
        <w:trPr>
          <w:trHeight w:val="240"/>
        </w:trPr>
        <w:tc>
          <w:tcPr>
            <w:tcW w:w="4860" w:type="dxa"/>
            <w:shd w:val="pct20" w:color="000000" w:fill="FFFFFF"/>
            <w:vAlign w:val="bottom"/>
          </w:tcPr>
          <w:p w14:paraId="6BC82D6F" w14:textId="77777777" w:rsidR="00837421" w:rsidRPr="00D5148E" w:rsidRDefault="00837421" w:rsidP="004C6F19">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Parent Company (or ‘Independent’)</w:t>
            </w:r>
          </w:p>
        </w:tc>
        <w:tc>
          <w:tcPr>
            <w:tcW w:w="5670" w:type="dxa"/>
            <w:shd w:val="pct20" w:color="000000" w:fill="FFFFFF"/>
            <w:vAlign w:val="bottom"/>
          </w:tcPr>
          <w:p w14:paraId="7983E98A" w14:textId="77777777" w:rsidR="00837421" w:rsidRPr="00D5148E" w:rsidRDefault="00837421" w:rsidP="004C6F19">
            <w:pPr>
              <w:spacing w:before="40" w:after="40" w:line="260" w:lineRule="exact"/>
              <w:ind w:right="-54"/>
              <w:jc w:val="center"/>
              <w:rPr>
                <w:rFonts w:ascii="Garamond" w:hAnsi="Garamond"/>
                <w:color w:val="000080"/>
                <w:sz w:val="23"/>
              </w:rPr>
            </w:pPr>
          </w:p>
        </w:tc>
      </w:tr>
      <w:tr w:rsidR="00837421" w:rsidRPr="00D5148E" w14:paraId="0670CA73" w14:textId="77777777" w:rsidTr="004C6F19">
        <w:trPr>
          <w:trHeight w:val="240"/>
        </w:trPr>
        <w:tc>
          <w:tcPr>
            <w:tcW w:w="4860" w:type="dxa"/>
            <w:vAlign w:val="bottom"/>
          </w:tcPr>
          <w:p w14:paraId="19E04F0F" w14:textId="77777777" w:rsidR="00837421" w:rsidRPr="00D5148E" w:rsidRDefault="00837421" w:rsidP="004C6F19">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Inception of Trust Business</w:t>
            </w:r>
          </w:p>
        </w:tc>
        <w:tc>
          <w:tcPr>
            <w:tcW w:w="5670" w:type="dxa"/>
            <w:vAlign w:val="bottom"/>
          </w:tcPr>
          <w:p w14:paraId="4D45B655" w14:textId="77777777" w:rsidR="00837421" w:rsidRPr="00D5148E" w:rsidRDefault="00837421" w:rsidP="004C6F19">
            <w:pPr>
              <w:spacing w:before="40" w:after="40" w:line="260" w:lineRule="exact"/>
              <w:ind w:right="-54"/>
              <w:jc w:val="center"/>
              <w:rPr>
                <w:rFonts w:ascii="Garamond" w:hAnsi="Garamond"/>
                <w:color w:val="000080"/>
                <w:sz w:val="23"/>
              </w:rPr>
            </w:pPr>
          </w:p>
        </w:tc>
      </w:tr>
      <w:tr w:rsidR="00837421" w:rsidRPr="00D5148E" w14:paraId="53AB5DFF" w14:textId="77777777" w:rsidTr="004C6F19">
        <w:trPr>
          <w:trHeight w:val="240"/>
        </w:trPr>
        <w:tc>
          <w:tcPr>
            <w:tcW w:w="4860" w:type="dxa"/>
            <w:shd w:val="pct20" w:color="000000" w:fill="FFFFFF"/>
            <w:vAlign w:val="bottom"/>
          </w:tcPr>
          <w:p w14:paraId="30136303" w14:textId="77777777" w:rsidR="00837421" w:rsidRPr="00D5148E" w:rsidRDefault="00837421" w:rsidP="004C6F19">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Total Institutional Trust Assets</w:t>
            </w:r>
          </w:p>
        </w:tc>
        <w:tc>
          <w:tcPr>
            <w:tcW w:w="5670" w:type="dxa"/>
            <w:shd w:val="pct20" w:color="000000" w:fill="FFFFFF"/>
            <w:vAlign w:val="bottom"/>
          </w:tcPr>
          <w:p w14:paraId="72CA3DA2" w14:textId="77777777" w:rsidR="00837421" w:rsidRPr="00D5148E" w:rsidRDefault="00837421" w:rsidP="004C6F19">
            <w:pPr>
              <w:spacing w:before="40" w:after="40" w:line="260" w:lineRule="exact"/>
              <w:ind w:right="-54"/>
              <w:jc w:val="center"/>
              <w:rPr>
                <w:rFonts w:ascii="Garamond" w:hAnsi="Garamond"/>
                <w:color w:val="000080"/>
                <w:sz w:val="23"/>
              </w:rPr>
            </w:pPr>
          </w:p>
        </w:tc>
      </w:tr>
      <w:tr w:rsidR="00837421" w:rsidRPr="00D5148E" w14:paraId="2D50AEF1" w14:textId="77777777" w:rsidTr="004C6F19">
        <w:trPr>
          <w:trHeight w:val="240"/>
        </w:trPr>
        <w:tc>
          <w:tcPr>
            <w:tcW w:w="4860" w:type="dxa"/>
            <w:vAlign w:val="bottom"/>
          </w:tcPr>
          <w:p w14:paraId="7041DA13" w14:textId="77777777" w:rsidR="00837421" w:rsidRPr="00D5148E" w:rsidRDefault="00837421" w:rsidP="004C6F19">
            <w:pPr>
              <w:tabs>
                <w:tab w:val="left" w:pos="0"/>
              </w:tabs>
              <w:suppressAutoHyphens/>
              <w:spacing w:before="40" w:after="40" w:line="260" w:lineRule="exact"/>
              <w:jc w:val="right"/>
              <w:rPr>
                <w:rFonts w:ascii="Garamond" w:hAnsi="Garamond"/>
                <w:color w:val="000080"/>
                <w:sz w:val="24"/>
                <w:szCs w:val="24"/>
              </w:rPr>
            </w:pPr>
            <w:bookmarkStart w:id="2" w:name="_Hlk512420132"/>
            <w:r w:rsidRPr="00D5148E">
              <w:rPr>
                <w:rFonts w:ascii="Garamond" w:hAnsi="Garamond"/>
                <w:color w:val="000080"/>
                <w:sz w:val="24"/>
                <w:szCs w:val="24"/>
              </w:rPr>
              <w:t>Number of Institutional Trust Clients</w:t>
            </w:r>
          </w:p>
        </w:tc>
        <w:tc>
          <w:tcPr>
            <w:tcW w:w="5670" w:type="dxa"/>
            <w:vAlign w:val="bottom"/>
          </w:tcPr>
          <w:p w14:paraId="2957EDF6" w14:textId="77777777" w:rsidR="00837421" w:rsidRPr="00D5148E" w:rsidRDefault="00837421" w:rsidP="004C6F19">
            <w:pPr>
              <w:spacing w:before="40" w:after="40" w:line="260" w:lineRule="exact"/>
              <w:ind w:right="-54"/>
              <w:jc w:val="center"/>
              <w:rPr>
                <w:rFonts w:ascii="Garamond" w:hAnsi="Garamond"/>
                <w:color w:val="000080"/>
                <w:sz w:val="23"/>
              </w:rPr>
            </w:pPr>
          </w:p>
        </w:tc>
      </w:tr>
      <w:bookmarkEnd w:id="2"/>
      <w:tr w:rsidR="00F65DE4" w:rsidRPr="00D5148E" w14:paraId="3ABE9A9C" w14:textId="77777777" w:rsidTr="004C6F19">
        <w:trPr>
          <w:trHeight w:val="240"/>
        </w:trPr>
        <w:tc>
          <w:tcPr>
            <w:tcW w:w="4860" w:type="dxa"/>
            <w:shd w:val="pct20" w:color="000000" w:fill="FFFFFF"/>
            <w:vAlign w:val="bottom"/>
          </w:tcPr>
          <w:p w14:paraId="0B540C5A" w14:textId="77777777" w:rsidR="00F65DE4" w:rsidRPr="00D5148E" w:rsidRDefault="00F65DE4" w:rsidP="00F65DE4">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 xml:space="preserve">Total </w:t>
            </w:r>
            <w:r w:rsidR="009A4A31">
              <w:rPr>
                <w:rFonts w:ascii="Garamond" w:hAnsi="Garamond"/>
                <w:color w:val="000080"/>
                <w:sz w:val="24"/>
                <w:szCs w:val="24"/>
              </w:rPr>
              <w:t>Public Fund</w:t>
            </w:r>
            <w:r w:rsidRPr="00D5148E">
              <w:rPr>
                <w:rFonts w:ascii="Garamond" w:hAnsi="Garamond"/>
                <w:color w:val="000080"/>
                <w:sz w:val="24"/>
                <w:szCs w:val="24"/>
              </w:rPr>
              <w:t xml:space="preserve"> Trust Assets</w:t>
            </w:r>
          </w:p>
        </w:tc>
        <w:tc>
          <w:tcPr>
            <w:tcW w:w="5670" w:type="dxa"/>
            <w:shd w:val="pct20" w:color="000000" w:fill="FFFFFF"/>
            <w:vAlign w:val="bottom"/>
          </w:tcPr>
          <w:p w14:paraId="326A8009" w14:textId="77777777" w:rsidR="00F65DE4" w:rsidRPr="00D5148E" w:rsidRDefault="00F65DE4" w:rsidP="00F65DE4">
            <w:pPr>
              <w:tabs>
                <w:tab w:val="left" w:pos="0"/>
              </w:tabs>
              <w:suppressAutoHyphens/>
              <w:spacing w:before="40" w:after="40" w:line="260" w:lineRule="exact"/>
              <w:jc w:val="right"/>
              <w:rPr>
                <w:rFonts w:ascii="Garamond" w:hAnsi="Garamond"/>
                <w:color w:val="000080"/>
                <w:sz w:val="23"/>
              </w:rPr>
            </w:pPr>
          </w:p>
        </w:tc>
      </w:tr>
      <w:tr w:rsidR="00F65DE4" w:rsidRPr="00D5148E" w14:paraId="316E28D8" w14:textId="77777777" w:rsidTr="004C6F19">
        <w:trPr>
          <w:trHeight w:val="240"/>
        </w:trPr>
        <w:tc>
          <w:tcPr>
            <w:tcW w:w="4860" w:type="dxa"/>
            <w:vAlign w:val="bottom"/>
          </w:tcPr>
          <w:p w14:paraId="3D3E1522" w14:textId="77777777" w:rsidR="00F65DE4" w:rsidRPr="00D5148E" w:rsidRDefault="00F65DE4" w:rsidP="00F65DE4">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 xml:space="preserve">Number of </w:t>
            </w:r>
            <w:r w:rsidR="00B97E21">
              <w:rPr>
                <w:rFonts w:ascii="Garamond" w:hAnsi="Garamond"/>
                <w:color w:val="000080"/>
                <w:sz w:val="24"/>
                <w:szCs w:val="24"/>
              </w:rPr>
              <w:t>Public Fund</w:t>
            </w:r>
            <w:r>
              <w:rPr>
                <w:rFonts w:ascii="Garamond" w:hAnsi="Garamond"/>
                <w:color w:val="000080"/>
                <w:sz w:val="24"/>
                <w:szCs w:val="24"/>
              </w:rPr>
              <w:t xml:space="preserve"> </w:t>
            </w:r>
            <w:r w:rsidRPr="00D5148E">
              <w:rPr>
                <w:rFonts w:ascii="Garamond" w:hAnsi="Garamond"/>
                <w:color w:val="000080"/>
                <w:sz w:val="24"/>
                <w:szCs w:val="24"/>
              </w:rPr>
              <w:t>Trust Clients</w:t>
            </w:r>
          </w:p>
        </w:tc>
        <w:tc>
          <w:tcPr>
            <w:tcW w:w="5670" w:type="dxa"/>
            <w:vAlign w:val="bottom"/>
          </w:tcPr>
          <w:p w14:paraId="11BD979D" w14:textId="77777777" w:rsidR="00F65DE4" w:rsidRPr="00D5148E" w:rsidRDefault="00F65DE4" w:rsidP="00F65DE4">
            <w:pPr>
              <w:spacing w:before="40" w:after="40" w:line="260" w:lineRule="exact"/>
              <w:ind w:right="-54"/>
              <w:jc w:val="center"/>
              <w:rPr>
                <w:rFonts w:ascii="Garamond" w:hAnsi="Garamond"/>
                <w:color w:val="000080"/>
                <w:sz w:val="23"/>
              </w:rPr>
            </w:pPr>
          </w:p>
        </w:tc>
      </w:tr>
      <w:tr w:rsidR="00F65DE4" w:rsidRPr="00D5148E" w14:paraId="0003D37A" w14:textId="77777777" w:rsidTr="004C6F19">
        <w:trPr>
          <w:trHeight w:val="240"/>
        </w:trPr>
        <w:tc>
          <w:tcPr>
            <w:tcW w:w="4860" w:type="dxa"/>
            <w:shd w:val="pct20" w:color="000000" w:fill="FFFFFF"/>
            <w:vAlign w:val="bottom"/>
          </w:tcPr>
          <w:p w14:paraId="6A21B2E5" w14:textId="77777777" w:rsidR="00F65DE4" w:rsidRPr="00D5148E" w:rsidRDefault="00F65DE4" w:rsidP="00F65DE4">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Contact Name</w:t>
            </w:r>
          </w:p>
        </w:tc>
        <w:tc>
          <w:tcPr>
            <w:tcW w:w="5670" w:type="dxa"/>
            <w:shd w:val="pct20" w:color="000000" w:fill="FFFFFF"/>
            <w:vAlign w:val="bottom"/>
          </w:tcPr>
          <w:p w14:paraId="29D8DF86" w14:textId="77777777" w:rsidR="00F65DE4" w:rsidRPr="00D5148E" w:rsidRDefault="00F65DE4" w:rsidP="00F65DE4">
            <w:pPr>
              <w:tabs>
                <w:tab w:val="left" w:pos="0"/>
              </w:tabs>
              <w:suppressAutoHyphens/>
              <w:spacing w:before="40" w:after="40" w:line="260" w:lineRule="exact"/>
              <w:jc w:val="right"/>
              <w:rPr>
                <w:rFonts w:ascii="Garamond" w:hAnsi="Garamond"/>
                <w:color w:val="000080"/>
                <w:sz w:val="23"/>
              </w:rPr>
            </w:pPr>
          </w:p>
        </w:tc>
      </w:tr>
      <w:tr w:rsidR="00F65DE4" w:rsidRPr="00D5148E" w14:paraId="0D0647B7" w14:textId="77777777" w:rsidTr="004C6F19">
        <w:trPr>
          <w:trHeight w:val="240"/>
        </w:trPr>
        <w:tc>
          <w:tcPr>
            <w:tcW w:w="4860" w:type="dxa"/>
            <w:vAlign w:val="bottom"/>
          </w:tcPr>
          <w:p w14:paraId="2DD4A0D9" w14:textId="77777777" w:rsidR="00F65DE4" w:rsidRPr="00D5148E" w:rsidRDefault="00F65DE4" w:rsidP="00F65DE4">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Contact Number</w:t>
            </w:r>
          </w:p>
        </w:tc>
        <w:tc>
          <w:tcPr>
            <w:tcW w:w="5670" w:type="dxa"/>
            <w:vAlign w:val="bottom"/>
          </w:tcPr>
          <w:p w14:paraId="512B8125" w14:textId="77777777" w:rsidR="00F65DE4" w:rsidRPr="00D5148E" w:rsidRDefault="00F65DE4" w:rsidP="00F65DE4">
            <w:pPr>
              <w:tabs>
                <w:tab w:val="left" w:pos="0"/>
              </w:tabs>
              <w:suppressAutoHyphens/>
              <w:spacing w:before="40" w:after="40" w:line="260" w:lineRule="exact"/>
              <w:jc w:val="right"/>
              <w:rPr>
                <w:rFonts w:ascii="Garamond" w:hAnsi="Garamond"/>
                <w:color w:val="000080"/>
                <w:sz w:val="23"/>
              </w:rPr>
            </w:pPr>
          </w:p>
        </w:tc>
      </w:tr>
      <w:tr w:rsidR="00F65DE4" w:rsidRPr="00D5148E" w14:paraId="746648C2" w14:textId="77777777" w:rsidTr="004C6F19">
        <w:trPr>
          <w:trHeight w:val="240"/>
        </w:trPr>
        <w:tc>
          <w:tcPr>
            <w:tcW w:w="4860" w:type="dxa"/>
            <w:tcBorders>
              <w:bottom w:val="nil"/>
            </w:tcBorders>
            <w:shd w:val="pct20" w:color="auto" w:fill="auto"/>
            <w:vAlign w:val="bottom"/>
          </w:tcPr>
          <w:p w14:paraId="44F9FC6A" w14:textId="77777777" w:rsidR="00F65DE4" w:rsidRPr="00D5148E" w:rsidRDefault="00F65DE4" w:rsidP="00F65DE4">
            <w:pPr>
              <w:tabs>
                <w:tab w:val="left" w:pos="0"/>
              </w:tabs>
              <w:suppressAutoHyphens/>
              <w:spacing w:before="40" w:after="40" w:line="260" w:lineRule="exact"/>
              <w:jc w:val="right"/>
              <w:rPr>
                <w:rFonts w:ascii="Garamond" w:hAnsi="Garamond"/>
                <w:color w:val="000080"/>
                <w:sz w:val="24"/>
                <w:szCs w:val="24"/>
              </w:rPr>
            </w:pPr>
            <w:r w:rsidRPr="00D5148E">
              <w:rPr>
                <w:rFonts w:ascii="Garamond" w:hAnsi="Garamond"/>
                <w:color w:val="000080"/>
                <w:sz w:val="24"/>
                <w:szCs w:val="24"/>
              </w:rPr>
              <w:t>Contact Email</w:t>
            </w:r>
          </w:p>
        </w:tc>
        <w:tc>
          <w:tcPr>
            <w:tcW w:w="5670" w:type="dxa"/>
            <w:tcBorders>
              <w:bottom w:val="nil"/>
            </w:tcBorders>
            <w:shd w:val="pct20" w:color="auto" w:fill="auto"/>
            <w:vAlign w:val="bottom"/>
          </w:tcPr>
          <w:p w14:paraId="45554C8B" w14:textId="77777777" w:rsidR="00F65DE4" w:rsidRPr="00D5148E" w:rsidRDefault="00F65DE4" w:rsidP="00F65DE4">
            <w:pPr>
              <w:tabs>
                <w:tab w:val="left" w:pos="0"/>
              </w:tabs>
              <w:suppressAutoHyphens/>
              <w:spacing w:before="40" w:after="40" w:line="260" w:lineRule="exact"/>
              <w:jc w:val="right"/>
              <w:rPr>
                <w:rFonts w:ascii="Garamond" w:hAnsi="Garamond"/>
                <w:color w:val="000080"/>
                <w:sz w:val="23"/>
              </w:rPr>
            </w:pPr>
          </w:p>
        </w:tc>
      </w:tr>
    </w:tbl>
    <w:p w14:paraId="130239A2" w14:textId="77777777" w:rsidR="00837421" w:rsidRPr="00D5148E" w:rsidRDefault="00837421" w:rsidP="00837421">
      <w:pPr>
        <w:pStyle w:val="DefaultText"/>
        <w:widowControl/>
        <w:jc w:val="both"/>
        <w:rPr>
          <w:rFonts w:ascii="Garamond" w:hAnsi="Garamond"/>
          <w:b/>
          <w:bCs/>
        </w:rPr>
      </w:pPr>
    </w:p>
    <w:p w14:paraId="5769B8C4" w14:textId="77777777" w:rsidR="00837421" w:rsidRPr="00D5148E" w:rsidRDefault="00837421" w:rsidP="00837421">
      <w:pPr>
        <w:pStyle w:val="DefaultText"/>
        <w:widowControl/>
        <w:ind w:left="-180"/>
        <w:jc w:val="both"/>
        <w:rPr>
          <w:rFonts w:ascii="Garamond" w:hAnsi="Garamond"/>
          <w:b/>
          <w:bCs/>
        </w:rPr>
      </w:pPr>
    </w:p>
    <w:p w14:paraId="0DE22AE5" w14:textId="77777777" w:rsidR="00837421" w:rsidRPr="00D5148E" w:rsidRDefault="00837421" w:rsidP="00837421">
      <w:pPr>
        <w:pStyle w:val="DefaultText"/>
        <w:widowControl/>
        <w:ind w:left="-180"/>
        <w:jc w:val="both"/>
        <w:rPr>
          <w:rFonts w:ascii="Garamond" w:hAnsi="Garamond"/>
        </w:rPr>
      </w:pPr>
    </w:p>
    <w:p w14:paraId="3894580D" w14:textId="77777777" w:rsidR="00837421" w:rsidRPr="00D5148E" w:rsidRDefault="00837421" w:rsidP="00837421">
      <w:pPr>
        <w:pStyle w:val="DefaultText"/>
        <w:widowControl/>
        <w:ind w:left="-180"/>
        <w:jc w:val="both"/>
        <w:rPr>
          <w:rFonts w:ascii="Garamond" w:hAnsi="Garamond"/>
          <w:b/>
          <w:bCs/>
        </w:rPr>
      </w:pPr>
    </w:p>
    <w:p w14:paraId="2E02C1CA" w14:textId="77777777" w:rsidR="00837421" w:rsidRPr="00D5148E" w:rsidRDefault="00837421" w:rsidP="00837421">
      <w:pPr>
        <w:pStyle w:val="DefaultText"/>
        <w:widowControl/>
        <w:ind w:left="-180"/>
        <w:jc w:val="both"/>
        <w:rPr>
          <w:rFonts w:ascii="Garamond" w:hAnsi="Garamond"/>
          <w:b/>
          <w:bCs/>
        </w:rPr>
      </w:pPr>
    </w:p>
    <w:p w14:paraId="3AD13EC5" w14:textId="77777777" w:rsidR="00837421" w:rsidRPr="00D5148E" w:rsidRDefault="00837421" w:rsidP="00837421">
      <w:pPr>
        <w:pStyle w:val="DefaultText"/>
        <w:widowControl/>
        <w:ind w:left="-180"/>
        <w:jc w:val="both"/>
        <w:rPr>
          <w:rFonts w:ascii="Garamond" w:hAnsi="Garamond"/>
          <w:b/>
          <w:bCs/>
        </w:rPr>
      </w:pPr>
    </w:p>
    <w:p w14:paraId="0861E3FC" w14:textId="77777777" w:rsidR="00837421" w:rsidRPr="00D5148E" w:rsidRDefault="00837421" w:rsidP="00837421">
      <w:pPr>
        <w:pStyle w:val="DefaultText"/>
        <w:widowControl/>
        <w:ind w:left="-180"/>
        <w:jc w:val="both"/>
        <w:rPr>
          <w:rFonts w:ascii="Garamond" w:hAnsi="Garamond"/>
          <w:b/>
          <w:bCs/>
        </w:rPr>
      </w:pPr>
    </w:p>
    <w:p w14:paraId="2E73FAE9" w14:textId="77777777" w:rsidR="00837421" w:rsidRPr="00D5148E" w:rsidRDefault="00837421" w:rsidP="00837421">
      <w:pPr>
        <w:pStyle w:val="DefaultText"/>
        <w:widowControl/>
        <w:ind w:left="-180"/>
        <w:jc w:val="both"/>
        <w:rPr>
          <w:rFonts w:ascii="Garamond" w:hAnsi="Garamond"/>
          <w:b/>
          <w:bCs/>
        </w:rPr>
      </w:pPr>
    </w:p>
    <w:p w14:paraId="326D979C" w14:textId="77777777" w:rsidR="00837421" w:rsidRPr="00D5148E" w:rsidRDefault="00837421" w:rsidP="00837421">
      <w:pPr>
        <w:pStyle w:val="DefaultText"/>
        <w:widowControl/>
        <w:ind w:left="-180"/>
        <w:jc w:val="both"/>
        <w:rPr>
          <w:rFonts w:ascii="Garamond" w:hAnsi="Garamond"/>
          <w:b/>
          <w:bCs/>
        </w:rPr>
      </w:pPr>
    </w:p>
    <w:p w14:paraId="315E02C8" w14:textId="77777777" w:rsidR="00837421" w:rsidRPr="00D5148E" w:rsidRDefault="00837421" w:rsidP="00837421">
      <w:pPr>
        <w:pStyle w:val="DefaultText"/>
        <w:widowControl/>
        <w:ind w:left="-180"/>
        <w:jc w:val="both"/>
        <w:rPr>
          <w:rFonts w:ascii="Garamond" w:hAnsi="Garamond"/>
          <w:b/>
          <w:bCs/>
        </w:rPr>
      </w:pPr>
    </w:p>
    <w:p w14:paraId="7E9D7497" w14:textId="77777777" w:rsidR="00837421" w:rsidRPr="00D5148E" w:rsidRDefault="00837421" w:rsidP="00837421">
      <w:pPr>
        <w:pStyle w:val="DefaultText"/>
        <w:widowControl/>
        <w:ind w:left="-180"/>
        <w:jc w:val="both"/>
        <w:rPr>
          <w:rFonts w:ascii="Garamond" w:hAnsi="Garamond"/>
          <w:b/>
          <w:bCs/>
        </w:rPr>
      </w:pPr>
    </w:p>
    <w:p w14:paraId="798EBF0F" w14:textId="77777777" w:rsidR="00837421" w:rsidRPr="00D5148E" w:rsidRDefault="00837421" w:rsidP="00837421">
      <w:pPr>
        <w:pStyle w:val="DefaultText"/>
        <w:widowControl/>
        <w:ind w:left="-180"/>
        <w:jc w:val="both"/>
        <w:rPr>
          <w:rFonts w:ascii="Garamond" w:hAnsi="Garamond"/>
          <w:b/>
          <w:bCs/>
        </w:rPr>
      </w:pPr>
    </w:p>
    <w:p w14:paraId="7444AC8A" w14:textId="77777777" w:rsidR="00837421" w:rsidRPr="00D5148E" w:rsidRDefault="00837421" w:rsidP="00837421">
      <w:pPr>
        <w:pStyle w:val="DefaultText"/>
        <w:widowControl/>
        <w:ind w:left="-180"/>
        <w:jc w:val="both"/>
        <w:rPr>
          <w:rFonts w:ascii="Garamond" w:hAnsi="Garamond"/>
          <w:b/>
          <w:bCs/>
        </w:rPr>
      </w:pPr>
    </w:p>
    <w:p w14:paraId="099C2159" w14:textId="77777777" w:rsidR="00837421" w:rsidRPr="00D5148E" w:rsidRDefault="00837421" w:rsidP="00837421">
      <w:pPr>
        <w:pStyle w:val="DefaultText"/>
        <w:widowControl/>
        <w:ind w:left="-180"/>
        <w:jc w:val="both"/>
        <w:rPr>
          <w:rFonts w:ascii="Garamond" w:hAnsi="Garamond"/>
          <w:b/>
          <w:bCs/>
        </w:rPr>
      </w:pPr>
    </w:p>
    <w:p w14:paraId="45B80682" w14:textId="77777777" w:rsidR="00837421" w:rsidRPr="00D5148E" w:rsidRDefault="00837421" w:rsidP="00837421">
      <w:pPr>
        <w:pStyle w:val="DefaultText"/>
        <w:widowControl/>
        <w:ind w:left="-180"/>
        <w:jc w:val="both"/>
        <w:rPr>
          <w:rFonts w:ascii="Garamond" w:hAnsi="Garamond"/>
          <w:b/>
          <w:bCs/>
        </w:rPr>
      </w:pPr>
    </w:p>
    <w:p w14:paraId="3FDE8564" w14:textId="77777777" w:rsidR="00837421" w:rsidRPr="00D5148E" w:rsidRDefault="00837421" w:rsidP="00837421">
      <w:pPr>
        <w:pStyle w:val="DefaultText"/>
        <w:widowControl/>
        <w:ind w:left="-180"/>
        <w:jc w:val="both"/>
        <w:rPr>
          <w:rFonts w:ascii="Garamond" w:hAnsi="Garamond"/>
          <w:b/>
          <w:bCs/>
        </w:rPr>
      </w:pPr>
    </w:p>
    <w:p w14:paraId="252BC938" w14:textId="77777777" w:rsidR="00837421" w:rsidRPr="00D5148E" w:rsidRDefault="00837421" w:rsidP="00837421">
      <w:pPr>
        <w:pStyle w:val="DefaultText"/>
        <w:widowControl/>
        <w:ind w:left="-180"/>
        <w:jc w:val="both"/>
        <w:rPr>
          <w:rFonts w:ascii="Garamond" w:hAnsi="Garamond"/>
          <w:b/>
          <w:bCs/>
        </w:rPr>
      </w:pPr>
    </w:p>
    <w:p w14:paraId="1BD33B05" w14:textId="77777777" w:rsidR="00837421" w:rsidRPr="00D5148E" w:rsidRDefault="00837421" w:rsidP="00837421">
      <w:pPr>
        <w:pStyle w:val="DefaultText"/>
        <w:widowControl/>
        <w:ind w:left="-180"/>
        <w:jc w:val="both"/>
        <w:rPr>
          <w:rFonts w:ascii="Garamond" w:hAnsi="Garamond"/>
          <w:b/>
          <w:bCs/>
        </w:rPr>
      </w:pPr>
    </w:p>
    <w:p w14:paraId="118BE1D9" w14:textId="77777777" w:rsidR="00837421" w:rsidRPr="00D5148E" w:rsidRDefault="00837421" w:rsidP="00837421">
      <w:pPr>
        <w:pStyle w:val="DefaultText"/>
        <w:widowControl/>
        <w:ind w:left="-180"/>
        <w:jc w:val="both"/>
        <w:rPr>
          <w:rFonts w:ascii="Garamond" w:hAnsi="Garamond"/>
          <w:b/>
          <w:bCs/>
        </w:rPr>
      </w:pPr>
    </w:p>
    <w:p w14:paraId="3E63E9B2" w14:textId="77777777" w:rsidR="00837421" w:rsidRPr="00D5148E" w:rsidRDefault="00837421" w:rsidP="00837421">
      <w:pPr>
        <w:pStyle w:val="DefaultText"/>
        <w:widowControl/>
        <w:ind w:left="-180"/>
        <w:jc w:val="both"/>
        <w:rPr>
          <w:rFonts w:ascii="Garamond" w:hAnsi="Garamond"/>
          <w:b/>
          <w:bCs/>
          <w:color w:val="000080"/>
        </w:rPr>
      </w:pPr>
      <w:r w:rsidRPr="00D5148E">
        <w:rPr>
          <w:rFonts w:ascii="Garamond" w:hAnsi="Garamond"/>
          <w:b/>
          <w:bCs/>
          <w:color w:val="000080"/>
        </w:rPr>
        <w:t>I.</w:t>
      </w:r>
      <w:r w:rsidRPr="00D5148E">
        <w:rPr>
          <w:rFonts w:ascii="Garamond" w:hAnsi="Garamond"/>
          <w:b/>
          <w:bCs/>
          <w:color w:val="000080"/>
        </w:rPr>
        <w:tab/>
        <w:t xml:space="preserve">       Overview of the Firm</w:t>
      </w:r>
    </w:p>
    <w:p w14:paraId="1A091D6B" w14:textId="77777777" w:rsidR="00837421" w:rsidRPr="00D5148E" w:rsidRDefault="00837421" w:rsidP="00837421">
      <w:pPr>
        <w:pStyle w:val="DefaultText"/>
        <w:widowControl/>
        <w:jc w:val="both"/>
        <w:rPr>
          <w:rFonts w:ascii="Garamond" w:hAnsi="Garamond"/>
          <w:b/>
          <w:bCs/>
          <w:color w:val="000080"/>
        </w:rPr>
      </w:pPr>
    </w:p>
    <w:p w14:paraId="6ABA5DD9"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Describe the history of your firm, with a focus on the development of the Trust/Custody Department.</w:t>
      </w:r>
    </w:p>
    <w:p w14:paraId="0AAF2EB8" w14:textId="77777777" w:rsidR="00837421" w:rsidRPr="00D5148E" w:rsidRDefault="00837421" w:rsidP="00837421">
      <w:pPr>
        <w:pStyle w:val="DefaultText"/>
        <w:widowControl/>
        <w:ind w:left="360"/>
        <w:jc w:val="both"/>
        <w:rPr>
          <w:rFonts w:ascii="Garamond" w:hAnsi="Garamond"/>
          <w:b/>
          <w:color w:val="000080"/>
        </w:rPr>
      </w:pPr>
    </w:p>
    <w:p w14:paraId="7D9FF6FF"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 xml:space="preserve">How many years has your firm been in business?  </w:t>
      </w:r>
    </w:p>
    <w:p w14:paraId="7CD390A4" w14:textId="77777777" w:rsidR="00837421" w:rsidRPr="00D5148E" w:rsidRDefault="00837421" w:rsidP="00837421">
      <w:pPr>
        <w:pStyle w:val="DefaultText"/>
        <w:widowControl/>
        <w:jc w:val="both"/>
        <w:rPr>
          <w:rFonts w:ascii="Garamond" w:hAnsi="Garamond"/>
          <w:b/>
          <w:color w:val="000080"/>
        </w:rPr>
      </w:pPr>
    </w:p>
    <w:p w14:paraId="5B60D518"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How many years has your firm been in the Trust/Custody business?</w:t>
      </w:r>
    </w:p>
    <w:p w14:paraId="2CDBDAC1" w14:textId="77777777" w:rsidR="00837421" w:rsidRPr="00D5148E" w:rsidRDefault="00837421" w:rsidP="00837421">
      <w:pPr>
        <w:pStyle w:val="DefaultText"/>
        <w:widowControl/>
        <w:jc w:val="both"/>
        <w:rPr>
          <w:rFonts w:ascii="Garamond" w:hAnsi="Garamond"/>
          <w:b/>
          <w:color w:val="000080"/>
        </w:rPr>
      </w:pPr>
    </w:p>
    <w:p w14:paraId="0963DA36"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What is the ownership structure of your organization?</w:t>
      </w:r>
    </w:p>
    <w:p w14:paraId="56B6F0A7" w14:textId="77777777" w:rsidR="00837421" w:rsidRPr="00D5148E" w:rsidRDefault="00837421" w:rsidP="00837421">
      <w:pPr>
        <w:pStyle w:val="DefaultText"/>
        <w:widowControl/>
        <w:ind w:left="1080"/>
        <w:jc w:val="both"/>
        <w:rPr>
          <w:rFonts w:ascii="Garamond" w:hAnsi="Garamond"/>
          <w:b/>
        </w:rPr>
      </w:pPr>
    </w:p>
    <w:p w14:paraId="433B28DC"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Briefly describe the organizational structure of the Bank and of the Trust/Custody Department (Please provide an organizational chart).  Provide a description of key employees (biographies, number of years in business, years within the bank).</w:t>
      </w:r>
    </w:p>
    <w:p w14:paraId="4F9B52DE" w14:textId="77777777" w:rsidR="00837421" w:rsidRPr="00D5148E" w:rsidRDefault="00837421" w:rsidP="00837421">
      <w:pPr>
        <w:pStyle w:val="DefaultText"/>
        <w:widowControl/>
        <w:ind w:left="360"/>
        <w:jc w:val="both"/>
        <w:rPr>
          <w:rFonts w:ascii="Garamond" w:hAnsi="Garamond"/>
          <w:b/>
          <w:color w:val="000080"/>
        </w:rPr>
      </w:pPr>
    </w:p>
    <w:p w14:paraId="14C6EB6A"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Discuss the financial stability of your firm.  Provide information from your most recent S&amp;P and Moody’s ratings &amp; reports.</w:t>
      </w:r>
    </w:p>
    <w:p w14:paraId="2E41F00A" w14:textId="77777777" w:rsidR="00837421" w:rsidRPr="00D5148E" w:rsidRDefault="00837421" w:rsidP="00837421">
      <w:pPr>
        <w:pStyle w:val="DefaultText"/>
        <w:widowControl/>
        <w:ind w:left="360"/>
        <w:jc w:val="both"/>
        <w:rPr>
          <w:rFonts w:ascii="Garamond" w:hAnsi="Garamond"/>
          <w:b/>
          <w:color w:val="000080"/>
        </w:rPr>
      </w:pPr>
    </w:p>
    <w:p w14:paraId="32A281C1"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At the present time, for how many clients do you provide institutional trust services?</w:t>
      </w:r>
    </w:p>
    <w:p w14:paraId="1F58A5F4" w14:textId="77777777" w:rsidR="00837421" w:rsidRPr="00D5148E" w:rsidRDefault="00837421" w:rsidP="00837421">
      <w:pPr>
        <w:pStyle w:val="DefaultText"/>
        <w:widowControl/>
        <w:jc w:val="both"/>
        <w:rPr>
          <w:rFonts w:ascii="Garamond" w:hAnsi="Garamond"/>
          <w:b/>
          <w:color w:val="000080"/>
        </w:rPr>
      </w:pPr>
    </w:p>
    <w:p w14:paraId="26E33724"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What is the total asset size of the institutional trust business?</w:t>
      </w:r>
    </w:p>
    <w:p w14:paraId="75C72E13" w14:textId="77777777" w:rsidR="00837421" w:rsidRPr="00D5148E" w:rsidRDefault="00837421" w:rsidP="00837421">
      <w:pPr>
        <w:pStyle w:val="DefaultText"/>
        <w:widowControl/>
        <w:ind w:left="360"/>
        <w:jc w:val="both"/>
        <w:rPr>
          <w:rFonts w:ascii="Garamond" w:hAnsi="Garamond"/>
          <w:b/>
          <w:color w:val="000080"/>
        </w:rPr>
      </w:pPr>
    </w:p>
    <w:p w14:paraId="753F9279"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What is the size of the largest account?</w:t>
      </w:r>
    </w:p>
    <w:p w14:paraId="22E32AAA" w14:textId="77777777" w:rsidR="00837421" w:rsidRPr="00D5148E" w:rsidRDefault="00837421" w:rsidP="00837421">
      <w:pPr>
        <w:pStyle w:val="DefaultText"/>
        <w:widowControl/>
        <w:ind w:left="1080"/>
        <w:jc w:val="both"/>
        <w:rPr>
          <w:rFonts w:ascii="Garamond" w:hAnsi="Garamond"/>
          <w:b/>
          <w:color w:val="000080"/>
        </w:rPr>
      </w:pPr>
    </w:p>
    <w:p w14:paraId="7FE87539"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t>What is the size of the smallest account?</w:t>
      </w:r>
    </w:p>
    <w:p w14:paraId="13E61820" w14:textId="77777777" w:rsidR="00837421" w:rsidRPr="00D5148E" w:rsidRDefault="00837421" w:rsidP="00837421">
      <w:pPr>
        <w:pStyle w:val="DefaultText"/>
        <w:widowControl/>
        <w:jc w:val="both"/>
        <w:rPr>
          <w:rFonts w:ascii="Garamond" w:hAnsi="Garamond"/>
          <w:b/>
          <w:color w:val="000080"/>
        </w:rPr>
      </w:pPr>
    </w:p>
    <w:p w14:paraId="7D384662" w14:textId="77777777" w:rsidR="00837421" w:rsidRPr="00D5148E" w:rsidRDefault="00837421" w:rsidP="00837421">
      <w:pPr>
        <w:numPr>
          <w:ilvl w:val="0"/>
          <w:numId w:val="5"/>
        </w:numPr>
        <w:tabs>
          <w:tab w:val="left" w:pos="2070"/>
        </w:tabs>
        <w:jc w:val="both"/>
        <w:rPr>
          <w:rFonts w:ascii="Garamond" w:hAnsi="Garamond"/>
          <w:b/>
          <w:color w:val="000080"/>
          <w:sz w:val="24"/>
          <w:szCs w:val="24"/>
        </w:rPr>
      </w:pPr>
      <w:r w:rsidRPr="00D5148E">
        <w:rPr>
          <w:rFonts w:ascii="Garamond" w:hAnsi="Garamond"/>
          <w:b/>
          <w:color w:val="000080"/>
          <w:sz w:val="24"/>
          <w:szCs w:val="24"/>
        </w:rPr>
        <w:t>Complete the following matrix for total master trust/master custody assets and clients by type:</w:t>
      </w:r>
    </w:p>
    <w:p w14:paraId="72F117BB" w14:textId="77777777" w:rsidR="00837421" w:rsidRPr="00D5148E" w:rsidRDefault="00837421" w:rsidP="00837421">
      <w:pPr>
        <w:pStyle w:val="DefaultText"/>
        <w:widowControl/>
        <w:jc w:val="both"/>
        <w:rPr>
          <w:rFonts w:ascii="Garamond" w:hAnsi="Garamond"/>
          <w:b/>
          <w:color w:val="000080"/>
        </w:rPr>
      </w:pPr>
    </w:p>
    <w:tbl>
      <w:tblPr>
        <w:tblW w:w="0" w:type="auto"/>
        <w:tblInd w:w="198" w:type="dxa"/>
        <w:tblBorders>
          <w:insideV w:val="single" w:sz="8" w:space="0" w:color="000080"/>
        </w:tblBorders>
        <w:tblLayout w:type="fixed"/>
        <w:tblLook w:val="0000" w:firstRow="0" w:lastRow="0" w:firstColumn="0" w:lastColumn="0" w:noHBand="0" w:noVBand="0"/>
      </w:tblPr>
      <w:tblGrid>
        <w:gridCol w:w="2970"/>
        <w:gridCol w:w="3240"/>
        <w:gridCol w:w="3591"/>
      </w:tblGrid>
      <w:tr w:rsidR="00837421" w:rsidRPr="00D5148E" w14:paraId="46E66B6F" w14:textId="77777777" w:rsidTr="004C6F19">
        <w:trPr>
          <w:trHeight w:val="330"/>
        </w:trPr>
        <w:tc>
          <w:tcPr>
            <w:tcW w:w="2970" w:type="dxa"/>
            <w:shd w:val="pct20" w:color="000000" w:fill="000080"/>
            <w:vAlign w:val="center"/>
          </w:tcPr>
          <w:p w14:paraId="26286423" w14:textId="77777777" w:rsidR="00837421" w:rsidRPr="00D5148E" w:rsidRDefault="00837421" w:rsidP="004C6F19">
            <w:pPr>
              <w:spacing w:before="40" w:after="40" w:line="260" w:lineRule="exact"/>
              <w:ind w:left="-378"/>
              <w:rPr>
                <w:rFonts w:ascii="Garamond" w:hAnsi="Garamond"/>
                <w:b/>
                <w:color w:val="FFFFFF"/>
                <w:sz w:val="23"/>
              </w:rPr>
            </w:pPr>
          </w:p>
        </w:tc>
        <w:tc>
          <w:tcPr>
            <w:tcW w:w="3240" w:type="dxa"/>
            <w:shd w:val="pct20" w:color="000000" w:fill="000080"/>
            <w:vAlign w:val="center"/>
          </w:tcPr>
          <w:p w14:paraId="76964849" w14:textId="77777777" w:rsidR="00837421" w:rsidRPr="00D5148E" w:rsidRDefault="00837421" w:rsidP="004C6F19">
            <w:pPr>
              <w:spacing w:before="40" w:after="40" w:line="260" w:lineRule="exact"/>
              <w:jc w:val="center"/>
              <w:rPr>
                <w:rFonts w:ascii="Garamond" w:hAnsi="Garamond"/>
                <w:b/>
                <w:color w:val="FFFFFF"/>
                <w:sz w:val="23"/>
                <w:szCs w:val="23"/>
              </w:rPr>
            </w:pPr>
            <w:r w:rsidRPr="00D5148E">
              <w:rPr>
                <w:rFonts w:ascii="Garamond" w:hAnsi="Garamond"/>
                <w:b/>
                <w:color w:val="FFFFFF"/>
                <w:sz w:val="23"/>
                <w:szCs w:val="23"/>
              </w:rPr>
              <w:t># of Accounts</w:t>
            </w:r>
          </w:p>
        </w:tc>
        <w:tc>
          <w:tcPr>
            <w:tcW w:w="3591" w:type="dxa"/>
            <w:shd w:val="pct20" w:color="000000" w:fill="000080"/>
            <w:vAlign w:val="center"/>
          </w:tcPr>
          <w:p w14:paraId="7E6013D9" w14:textId="77777777" w:rsidR="00837421" w:rsidRPr="00D5148E" w:rsidRDefault="00837421" w:rsidP="004C6F19">
            <w:pPr>
              <w:spacing w:before="40" w:after="40" w:line="260" w:lineRule="exact"/>
              <w:jc w:val="center"/>
              <w:rPr>
                <w:rFonts w:ascii="Garamond" w:hAnsi="Garamond"/>
                <w:b/>
                <w:color w:val="FFFFFF"/>
                <w:sz w:val="23"/>
                <w:szCs w:val="23"/>
              </w:rPr>
            </w:pPr>
            <w:r w:rsidRPr="00D5148E">
              <w:rPr>
                <w:rFonts w:ascii="Garamond" w:hAnsi="Garamond"/>
                <w:b/>
                <w:color w:val="FFFFFF"/>
                <w:sz w:val="23"/>
                <w:szCs w:val="23"/>
              </w:rPr>
              <w:t>$ Value</w:t>
            </w:r>
          </w:p>
        </w:tc>
      </w:tr>
      <w:tr w:rsidR="00837421" w:rsidRPr="00D5148E" w14:paraId="63CFB65F" w14:textId="77777777" w:rsidTr="004C6F19">
        <w:trPr>
          <w:trHeight w:val="331"/>
        </w:trPr>
        <w:tc>
          <w:tcPr>
            <w:tcW w:w="2970" w:type="dxa"/>
            <w:vAlign w:val="center"/>
          </w:tcPr>
          <w:p w14:paraId="10B4680E" w14:textId="77777777" w:rsidR="00837421" w:rsidRPr="00D5148E" w:rsidRDefault="00837421" w:rsidP="004C6F19">
            <w:pPr>
              <w:spacing w:before="40" w:after="40" w:line="260" w:lineRule="exact"/>
              <w:jc w:val="right"/>
              <w:rPr>
                <w:rFonts w:ascii="Garamond" w:hAnsi="Garamond"/>
                <w:b/>
                <w:color w:val="000080"/>
                <w:sz w:val="23"/>
              </w:rPr>
            </w:pPr>
            <w:r w:rsidRPr="00D5148E">
              <w:rPr>
                <w:rFonts w:ascii="Garamond" w:hAnsi="Garamond"/>
                <w:b/>
                <w:color w:val="000080"/>
                <w:sz w:val="23"/>
              </w:rPr>
              <w:t>Tax Exempt Assets:</w:t>
            </w:r>
          </w:p>
        </w:tc>
        <w:tc>
          <w:tcPr>
            <w:tcW w:w="3240" w:type="dxa"/>
            <w:vAlign w:val="center"/>
          </w:tcPr>
          <w:p w14:paraId="740895AF"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vAlign w:val="center"/>
          </w:tcPr>
          <w:p w14:paraId="0863480C"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2506A425" w14:textId="77777777" w:rsidTr="004C6F19">
        <w:trPr>
          <w:trHeight w:val="331"/>
        </w:trPr>
        <w:tc>
          <w:tcPr>
            <w:tcW w:w="2970" w:type="dxa"/>
            <w:shd w:val="pct20" w:color="000000" w:fill="FFFFFF"/>
            <w:vAlign w:val="center"/>
          </w:tcPr>
          <w:p w14:paraId="32943553"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ERISA</w:t>
            </w:r>
          </w:p>
        </w:tc>
        <w:tc>
          <w:tcPr>
            <w:tcW w:w="3240" w:type="dxa"/>
            <w:shd w:val="pct20" w:color="000000" w:fill="FFFFFF"/>
            <w:vAlign w:val="center"/>
          </w:tcPr>
          <w:p w14:paraId="7ACE90AF"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shd w:val="pct20" w:color="000000" w:fill="FFFFFF"/>
            <w:vAlign w:val="center"/>
          </w:tcPr>
          <w:p w14:paraId="61917A1D"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304DB587" w14:textId="77777777" w:rsidTr="004C6F19">
        <w:trPr>
          <w:trHeight w:val="331"/>
        </w:trPr>
        <w:tc>
          <w:tcPr>
            <w:tcW w:w="2970" w:type="dxa"/>
            <w:vAlign w:val="center"/>
          </w:tcPr>
          <w:p w14:paraId="0AD3F1B7"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Public</w:t>
            </w:r>
          </w:p>
        </w:tc>
        <w:tc>
          <w:tcPr>
            <w:tcW w:w="3240" w:type="dxa"/>
            <w:vAlign w:val="center"/>
          </w:tcPr>
          <w:p w14:paraId="7FECBDE3"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vAlign w:val="center"/>
          </w:tcPr>
          <w:p w14:paraId="383DA773"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36119F14" w14:textId="77777777" w:rsidTr="004C6F19">
        <w:trPr>
          <w:trHeight w:val="331"/>
        </w:trPr>
        <w:tc>
          <w:tcPr>
            <w:tcW w:w="2970" w:type="dxa"/>
            <w:shd w:val="pct20" w:color="000000" w:fill="FFFFFF"/>
            <w:vAlign w:val="center"/>
          </w:tcPr>
          <w:p w14:paraId="3039D236"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Taft-Hartley</w:t>
            </w:r>
          </w:p>
        </w:tc>
        <w:tc>
          <w:tcPr>
            <w:tcW w:w="3240" w:type="dxa"/>
            <w:shd w:val="pct20" w:color="000000" w:fill="FFFFFF"/>
            <w:vAlign w:val="center"/>
          </w:tcPr>
          <w:p w14:paraId="3542371D"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shd w:val="pct20" w:color="000000" w:fill="FFFFFF"/>
            <w:vAlign w:val="center"/>
          </w:tcPr>
          <w:p w14:paraId="484910AD"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6CAF5DB6" w14:textId="77777777" w:rsidTr="004C6F19">
        <w:trPr>
          <w:trHeight w:val="331"/>
        </w:trPr>
        <w:tc>
          <w:tcPr>
            <w:tcW w:w="2970" w:type="dxa"/>
            <w:vAlign w:val="center"/>
          </w:tcPr>
          <w:p w14:paraId="5D10A120"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Endowment</w:t>
            </w:r>
          </w:p>
        </w:tc>
        <w:tc>
          <w:tcPr>
            <w:tcW w:w="3240" w:type="dxa"/>
            <w:vAlign w:val="center"/>
          </w:tcPr>
          <w:p w14:paraId="620220D0"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vAlign w:val="center"/>
          </w:tcPr>
          <w:p w14:paraId="06B1C3C0"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7EA0663F" w14:textId="77777777" w:rsidTr="004C6F19">
        <w:trPr>
          <w:trHeight w:val="331"/>
        </w:trPr>
        <w:tc>
          <w:tcPr>
            <w:tcW w:w="2970" w:type="dxa"/>
            <w:shd w:val="pct20" w:color="000000" w:fill="FFFFFF"/>
            <w:vAlign w:val="center"/>
          </w:tcPr>
          <w:p w14:paraId="1EAAFB77"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Foundation</w:t>
            </w:r>
          </w:p>
        </w:tc>
        <w:tc>
          <w:tcPr>
            <w:tcW w:w="3240" w:type="dxa"/>
            <w:shd w:val="pct20" w:color="000000" w:fill="FFFFFF"/>
            <w:vAlign w:val="center"/>
          </w:tcPr>
          <w:p w14:paraId="207DD0E2"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shd w:val="pct20" w:color="000000" w:fill="FFFFFF"/>
            <w:vAlign w:val="center"/>
          </w:tcPr>
          <w:p w14:paraId="15C340FA"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35A23CD2" w14:textId="77777777" w:rsidTr="004C6F19">
        <w:trPr>
          <w:trHeight w:val="331"/>
        </w:trPr>
        <w:tc>
          <w:tcPr>
            <w:tcW w:w="2970" w:type="dxa"/>
            <w:vAlign w:val="center"/>
          </w:tcPr>
          <w:p w14:paraId="6A7F7E43"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Religious Order</w:t>
            </w:r>
          </w:p>
        </w:tc>
        <w:tc>
          <w:tcPr>
            <w:tcW w:w="3240" w:type="dxa"/>
            <w:vAlign w:val="center"/>
          </w:tcPr>
          <w:p w14:paraId="381BC873"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vAlign w:val="center"/>
          </w:tcPr>
          <w:p w14:paraId="1CE5C423"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6F714523" w14:textId="77777777" w:rsidTr="004C6F19">
        <w:trPr>
          <w:trHeight w:val="331"/>
        </w:trPr>
        <w:tc>
          <w:tcPr>
            <w:tcW w:w="2970" w:type="dxa"/>
            <w:shd w:val="pct20" w:color="auto" w:fill="auto"/>
            <w:vAlign w:val="center"/>
          </w:tcPr>
          <w:p w14:paraId="2C04106B"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Other</w:t>
            </w:r>
          </w:p>
        </w:tc>
        <w:tc>
          <w:tcPr>
            <w:tcW w:w="3240" w:type="dxa"/>
            <w:tcBorders>
              <w:bottom w:val="nil"/>
            </w:tcBorders>
            <w:shd w:val="pct20" w:color="auto" w:fill="auto"/>
            <w:vAlign w:val="center"/>
          </w:tcPr>
          <w:p w14:paraId="32F6A154"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shd w:val="pct20" w:color="auto" w:fill="auto"/>
            <w:vAlign w:val="center"/>
          </w:tcPr>
          <w:p w14:paraId="3A97DFCB"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6CDE382F" w14:textId="77777777" w:rsidTr="004C6F19">
        <w:trPr>
          <w:trHeight w:val="331"/>
        </w:trPr>
        <w:tc>
          <w:tcPr>
            <w:tcW w:w="2970" w:type="dxa"/>
            <w:tcBorders>
              <w:right w:val="single" w:sz="8" w:space="0" w:color="FFFFFF"/>
            </w:tcBorders>
            <w:shd w:val="solid" w:color="000080" w:fill="auto"/>
            <w:vAlign w:val="center"/>
          </w:tcPr>
          <w:p w14:paraId="67763A1C" w14:textId="77777777" w:rsidR="00837421" w:rsidRPr="00D5148E" w:rsidRDefault="00837421" w:rsidP="004C6F19">
            <w:pPr>
              <w:pStyle w:val="Heading3"/>
              <w:spacing w:before="40" w:after="40" w:line="260" w:lineRule="exact"/>
              <w:ind w:firstLine="0"/>
              <w:jc w:val="right"/>
              <w:rPr>
                <w:rFonts w:ascii="Garamond" w:hAnsi="Garamond"/>
                <w:sz w:val="23"/>
              </w:rPr>
            </w:pPr>
            <w:r w:rsidRPr="00D5148E">
              <w:rPr>
                <w:rFonts w:ascii="Garamond" w:hAnsi="Garamond"/>
                <w:sz w:val="23"/>
              </w:rPr>
              <w:t>Total Tax-Exempt</w:t>
            </w:r>
          </w:p>
        </w:tc>
        <w:tc>
          <w:tcPr>
            <w:tcW w:w="3240" w:type="dxa"/>
            <w:tcBorders>
              <w:left w:val="single" w:sz="8" w:space="0" w:color="FFFFFF"/>
              <w:right w:val="single" w:sz="8" w:space="0" w:color="FFFFFF"/>
            </w:tcBorders>
            <w:shd w:val="solid" w:color="000080" w:fill="auto"/>
            <w:vAlign w:val="center"/>
          </w:tcPr>
          <w:p w14:paraId="3DA041AD" w14:textId="77777777" w:rsidR="00837421" w:rsidRPr="00D5148E" w:rsidRDefault="00837421" w:rsidP="004C6F19">
            <w:pPr>
              <w:spacing w:before="40" w:after="40" w:line="260" w:lineRule="exact"/>
              <w:jc w:val="center"/>
              <w:rPr>
                <w:rFonts w:ascii="Garamond" w:hAnsi="Garamond"/>
                <w:sz w:val="23"/>
              </w:rPr>
            </w:pPr>
          </w:p>
        </w:tc>
        <w:tc>
          <w:tcPr>
            <w:tcW w:w="3591" w:type="dxa"/>
            <w:tcBorders>
              <w:left w:val="single" w:sz="8" w:space="0" w:color="FFFFFF"/>
            </w:tcBorders>
            <w:shd w:val="solid" w:color="000080" w:fill="auto"/>
            <w:vAlign w:val="center"/>
          </w:tcPr>
          <w:p w14:paraId="48046D34" w14:textId="77777777" w:rsidR="00837421" w:rsidRPr="00D5148E" w:rsidRDefault="00837421" w:rsidP="004C6F19">
            <w:pPr>
              <w:spacing w:before="40" w:after="40" w:line="260" w:lineRule="exact"/>
              <w:jc w:val="center"/>
              <w:rPr>
                <w:rFonts w:ascii="Garamond" w:hAnsi="Garamond"/>
                <w:sz w:val="23"/>
              </w:rPr>
            </w:pPr>
          </w:p>
        </w:tc>
      </w:tr>
      <w:tr w:rsidR="00837421" w:rsidRPr="00D5148E" w14:paraId="1EFCB010" w14:textId="77777777" w:rsidTr="004C6F19">
        <w:trPr>
          <w:trHeight w:val="331"/>
        </w:trPr>
        <w:tc>
          <w:tcPr>
            <w:tcW w:w="2970" w:type="dxa"/>
            <w:vAlign w:val="center"/>
          </w:tcPr>
          <w:p w14:paraId="241E4A2D" w14:textId="77777777" w:rsidR="00837421" w:rsidRPr="00D5148E" w:rsidRDefault="00837421" w:rsidP="004C6F19">
            <w:pPr>
              <w:pStyle w:val="Heading3"/>
              <w:spacing w:before="40" w:after="40" w:line="260" w:lineRule="exact"/>
              <w:ind w:firstLine="0"/>
              <w:jc w:val="right"/>
              <w:rPr>
                <w:rFonts w:ascii="Garamond" w:hAnsi="Garamond"/>
                <w:color w:val="000080"/>
                <w:sz w:val="23"/>
              </w:rPr>
            </w:pPr>
            <w:r w:rsidRPr="00D5148E">
              <w:rPr>
                <w:rFonts w:ascii="Garamond" w:hAnsi="Garamond"/>
                <w:color w:val="000080"/>
                <w:sz w:val="23"/>
              </w:rPr>
              <w:t>Taxable Assets:</w:t>
            </w:r>
          </w:p>
        </w:tc>
        <w:tc>
          <w:tcPr>
            <w:tcW w:w="3240" w:type="dxa"/>
            <w:vAlign w:val="center"/>
          </w:tcPr>
          <w:p w14:paraId="391077CA"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vAlign w:val="center"/>
          </w:tcPr>
          <w:p w14:paraId="47D0593F"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7A0DF1FD" w14:textId="77777777" w:rsidTr="004C6F19">
        <w:trPr>
          <w:trHeight w:val="330"/>
        </w:trPr>
        <w:tc>
          <w:tcPr>
            <w:tcW w:w="2970" w:type="dxa"/>
            <w:shd w:val="pct20" w:color="000000" w:fill="FFFFFF"/>
            <w:vAlign w:val="center"/>
          </w:tcPr>
          <w:p w14:paraId="5EFB180C"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Personal Trusts</w:t>
            </w:r>
          </w:p>
        </w:tc>
        <w:tc>
          <w:tcPr>
            <w:tcW w:w="3240" w:type="dxa"/>
            <w:shd w:val="pct20" w:color="000000" w:fill="FFFFFF"/>
            <w:vAlign w:val="center"/>
          </w:tcPr>
          <w:p w14:paraId="61D67413"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shd w:val="pct20" w:color="000000" w:fill="FFFFFF"/>
            <w:vAlign w:val="center"/>
          </w:tcPr>
          <w:p w14:paraId="7B2FF66F"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5008926C" w14:textId="77777777" w:rsidTr="004C6F19">
        <w:trPr>
          <w:trHeight w:val="331"/>
        </w:trPr>
        <w:tc>
          <w:tcPr>
            <w:tcW w:w="2970" w:type="dxa"/>
            <w:vAlign w:val="center"/>
          </w:tcPr>
          <w:p w14:paraId="040965E2"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Commingled</w:t>
            </w:r>
          </w:p>
        </w:tc>
        <w:tc>
          <w:tcPr>
            <w:tcW w:w="3240" w:type="dxa"/>
            <w:tcBorders>
              <w:bottom w:val="nil"/>
            </w:tcBorders>
            <w:vAlign w:val="center"/>
          </w:tcPr>
          <w:p w14:paraId="77964306"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vAlign w:val="center"/>
          </w:tcPr>
          <w:p w14:paraId="5A9638A9"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58FB297F" w14:textId="77777777" w:rsidTr="004C6F19">
        <w:trPr>
          <w:trHeight w:val="331"/>
        </w:trPr>
        <w:tc>
          <w:tcPr>
            <w:tcW w:w="2970" w:type="dxa"/>
            <w:tcBorders>
              <w:right w:val="single" w:sz="8" w:space="0" w:color="FFFFFF"/>
            </w:tcBorders>
            <w:shd w:val="solid" w:color="000080" w:fill="auto"/>
            <w:vAlign w:val="center"/>
          </w:tcPr>
          <w:p w14:paraId="73E609B4" w14:textId="77777777" w:rsidR="00837421" w:rsidRPr="00D5148E" w:rsidRDefault="00837421" w:rsidP="004C6F19">
            <w:pPr>
              <w:pStyle w:val="Heading3"/>
              <w:spacing w:before="40" w:after="40" w:line="260" w:lineRule="exact"/>
              <w:ind w:firstLine="0"/>
              <w:jc w:val="right"/>
              <w:rPr>
                <w:rFonts w:ascii="Garamond" w:hAnsi="Garamond"/>
                <w:sz w:val="23"/>
              </w:rPr>
            </w:pPr>
            <w:r w:rsidRPr="00D5148E">
              <w:rPr>
                <w:rFonts w:ascii="Garamond" w:hAnsi="Garamond"/>
                <w:sz w:val="23"/>
              </w:rPr>
              <w:lastRenderedPageBreak/>
              <w:t>Total Taxable</w:t>
            </w:r>
          </w:p>
        </w:tc>
        <w:tc>
          <w:tcPr>
            <w:tcW w:w="3240" w:type="dxa"/>
            <w:tcBorders>
              <w:left w:val="single" w:sz="8" w:space="0" w:color="FFFFFF"/>
              <w:right w:val="single" w:sz="8" w:space="0" w:color="FFFFFF"/>
            </w:tcBorders>
            <w:shd w:val="solid" w:color="000080" w:fill="auto"/>
            <w:vAlign w:val="center"/>
          </w:tcPr>
          <w:p w14:paraId="5B0F41BD" w14:textId="77777777" w:rsidR="00837421" w:rsidRPr="00D5148E" w:rsidRDefault="00837421" w:rsidP="004C6F19">
            <w:pPr>
              <w:spacing w:before="40" w:after="40" w:line="260" w:lineRule="exact"/>
              <w:jc w:val="center"/>
              <w:rPr>
                <w:rFonts w:ascii="Garamond" w:hAnsi="Garamond"/>
                <w:sz w:val="23"/>
              </w:rPr>
            </w:pPr>
          </w:p>
        </w:tc>
        <w:tc>
          <w:tcPr>
            <w:tcW w:w="3591" w:type="dxa"/>
            <w:tcBorders>
              <w:left w:val="single" w:sz="8" w:space="0" w:color="FFFFFF"/>
            </w:tcBorders>
            <w:shd w:val="solid" w:color="000080" w:fill="auto"/>
            <w:vAlign w:val="center"/>
          </w:tcPr>
          <w:p w14:paraId="7359D988" w14:textId="77777777" w:rsidR="00837421" w:rsidRPr="00D5148E" w:rsidRDefault="00837421" w:rsidP="004C6F19">
            <w:pPr>
              <w:spacing w:before="40" w:after="40" w:line="260" w:lineRule="exact"/>
              <w:jc w:val="center"/>
              <w:rPr>
                <w:rFonts w:ascii="Garamond" w:hAnsi="Garamond"/>
                <w:sz w:val="23"/>
              </w:rPr>
            </w:pPr>
          </w:p>
        </w:tc>
      </w:tr>
      <w:tr w:rsidR="00837421" w:rsidRPr="00D5148E" w14:paraId="11F16E7C" w14:textId="77777777" w:rsidTr="004C6F19">
        <w:trPr>
          <w:trHeight w:val="331"/>
        </w:trPr>
        <w:tc>
          <w:tcPr>
            <w:tcW w:w="2970" w:type="dxa"/>
            <w:shd w:val="pct20" w:color="000000" w:fill="FFFFFF"/>
            <w:vAlign w:val="center"/>
          </w:tcPr>
          <w:p w14:paraId="3673C6FA" w14:textId="77777777" w:rsidR="00837421" w:rsidRPr="00D5148E" w:rsidRDefault="00837421" w:rsidP="004C6F19">
            <w:pPr>
              <w:pStyle w:val="Heading3"/>
              <w:spacing w:before="40" w:after="40" w:line="260" w:lineRule="exact"/>
              <w:ind w:firstLine="0"/>
              <w:jc w:val="right"/>
              <w:rPr>
                <w:rFonts w:ascii="Garamond" w:hAnsi="Garamond"/>
                <w:color w:val="000080"/>
                <w:sz w:val="23"/>
              </w:rPr>
            </w:pPr>
            <w:r w:rsidRPr="00D5148E">
              <w:rPr>
                <w:rFonts w:ascii="Garamond" w:hAnsi="Garamond"/>
                <w:color w:val="000080"/>
                <w:sz w:val="23"/>
              </w:rPr>
              <w:t>Mutual Funds:</w:t>
            </w:r>
          </w:p>
        </w:tc>
        <w:tc>
          <w:tcPr>
            <w:tcW w:w="3240" w:type="dxa"/>
            <w:shd w:val="pct20" w:color="000000" w:fill="FFFFFF"/>
            <w:vAlign w:val="center"/>
          </w:tcPr>
          <w:p w14:paraId="12A5367F"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shd w:val="pct20" w:color="000000" w:fill="FFFFFF"/>
            <w:vAlign w:val="center"/>
          </w:tcPr>
          <w:p w14:paraId="67285929"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12DC65A8" w14:textId="77777777" w:rsidTr="004C6F19">
        <w:trPr>
          <w:trHeight w:val="331"/>
        </w:trPr>
        <w:tc>
          <w:tcPr>
            <w:tcW w:w="2970" w:type="dxa"/>
          </w:tcPr>
          <w:p w14:paraId="762856CC"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Equity</w:t>
            </w:r>
          </w:p>
        </w:tc>
        <w:tc>
          <w:tcPr>
            <w:tcW w:w="3240" w:type="dxa"/>
          </w:tcPr>
          <w:p w14:paraId="0496C274"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tcPr>
          <w:p w14:paraId="26AE96D0"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402C095F" w14:textId="77777777" w:rsidTr="004C6F19">
        <w:trPr>
          <w:trHeight w:val="331"/>
        </w:trPr>
        <w:tc>
          <w:tcPr>
            <w:tcW w:w="2970" w:type="dxa"/>
            <w:shd w:val="pct20" w:color="000000" w:fill="FFFFFF"/>
          </w:tcPr>
          <w:p w14:paraId="2C34AB6F"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Fixed Income</w:t>
            </w:r>
          </w:p>
        </w:tc>
        <w:tc>
          <w:tcPr>
            <w:tcW w:w="3240" w:type="dxa"/>
            <w:shd w:val="pct20" w:color="000000" w:fill="FFFFFF"/>
          </w:tcPr>
          <w:p w14:paraId="7BA18D26"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shd w:val="pct20" w:color="000000" w:fill="FFFFFF"/>
          </w:tcPr>
          <w:p w14:paraId="7FB0E41C"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4349D9C7" w14:textId="77777777" w:rsidTr="004C6F19">
        <w:trPr>
          <w:trHeight w:val="331"/>
        </w:trPr>
        <w:tc>
          <w:tcPr>
            <w:tcW w:w="2970" w:type="dxa"/>
          </w:tcPr>
          <w:p w14:paraId="74705D72" w14:textId="77777777" w:rsidR="00837421" w:rsidRPr="00D5148E" w:rsidRDefault="00837421" w:rsidP="004C6F19">
            <w:pPr>
              <w:spacing w:before="40" w:after="40" w:line="260" w:lineRule="exact"/>
              <w:jc w:val="right"/>
              <w:rPr>
                <w:rFonts w:ascii="Garamond" w:hAnsi="Garamond"/>
                <w:color w:val="000080"/>
                <w:sz w:val="23"/>
              </w:rPr>
            </w:pPr>
            <w:r w:rsidRPr="00D5148E">
              <w:rPr>
                <w:rFonts w:ascii="Garamond" w:hAnsi="Garamond"/>
                <w:color w:val="000080"/>
                <w:sz w:val="23"/>
              </w:rPr>
              <w:t>Money Market</w:t>
            </w:r>
          </w:p>
        </w:tc>
        <w:tc>
          <w:tcPr>
            <w:tcW w:w="3240" w:type="dxa"/>
            <w:tcBorders>
              <w:bottom w:val="nil"/>
            </w:tcBorders>
          </w:tcPr>
          <w:p w14:paraId="15BDD9C0"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tcPr>
          <w:p w14:paraId="2F574DA1"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70DBF873" w14:textId="77777777" w:rsidTr="004C6F19">
        <w:trPr>
          <w:trHeight w:val="331"/>
        </w:trPr>
        <w:tc>
          <w:tcPr>
            <w:tcW w:w="2970" w:type="dxa"/>
            <w:tcBorders>
              <w:right w:val="single" w:sz="8" w:space="0" w:color="FFFFFF"/>
            </w:tcBorders>
            <w:shd w:val="solid" w:color="000080" w:fill="000080"/>
            <w:vAlign w:val="center"/>
          </w:tcPr>
          <w:p w14:paraId="03347B4B" w14:textId="77777777" w:rsidR="00837421" w:rsidRPr="00D5148E" w:rsidRDefault="00837421" w:rsidP="004C6F19">
            <w:pPr>
              <w:pStyle w:val="Heading3"/>
              <w:spacing w:before="40" w:after="40" w:line="260" w:lineRule="exact"/>
              <w:ind w:firstLine="0"/>
              <w:jc w:val="right"/>
              <w:rPr>
                <w:rFonts w:ascii="Garamond" w:hAnsi="Garamond"/>
                <w:sz w:val="23"/>
              </w:rPr>
            </w:pPr>
            <w:r w:rsidRPr="00D5148E">
              <w:rPr>
                <w:rFonts w:ascii="Garamond" w:hAnsi="Garamond"/>
                <w:sz w:val="23"/>
              </w:rPr>
              <w:t>Total Mutual Funds</w:t>
            </w:r>
          </w:p>
        </w:tc>
        <w:tc>
          <w:tcPr>
            <w:tcW w:w="3240" w:type="dxa"/>
            <w:tcBorders>
              <w:left w:val="single" w:sz="8" w:space="0" w:color="FFFFFF"/>
              <w:right w:val="single" w:sz="8" w:space="0" w:color="FFFFFF"/>
            </w:tcBorders>
            <w:shd w:val="solid" w:color="000080" w:fill="000080"/>
            <w:vAlign w:val="center"/>
          </w:tcPr>
          <w:p w14:paraId="0F6A911D" w14:textId="77777777" w:rsidR="00837421" w:rsidRPr="00D5148E" w:rsidRDefault="00837421" w:rsidP="004C6F19">
            <w:pPr>
              <w:spacing w:before="40" w:after="40" w:line="260" w:lineRule="exact"/>
              <w:jc w:val="center"/>
              <w:rPr>
                <w:rFonts w:ascii="Garamond" w:hAnsi="Garamond"/>
                <w:sz w:val="23"/>
              </w:rPr>
            </w:pPr>
          </w:p>
        </w:tc>
        <w:tc>
          <w:tcPr>
            <w:tcW w:w="3591" w:type="dxa"/>
            <w:tcBorders>
              <w:left w:val="single" w:sz="8" w:space="0" w:color="FFFFFF"/>
            </w:tcBorders>
            <w:shd w:val="solid" w:color="000080" w:fill="000080"/>
            <w:vAlign w:val="center"/>
          </w:tcPr>
          <w:p w14:paraId="064DC71B" w14:textId="77777777" w:rsidR="00837421" w:rsidRPr="00D5148E" w:rsidRDefault="00837421" w:rsidP="004C6F19">
            <w:pPr>
              <w:spacing w:before="40" w:after="40" w:line="260" w:lineRule="exact"/>
              <w:jc w:val="center"/>
              <w:rPr>
                <w:rFonts w:ascii="Garamond" w:hAnsi="Garamond"/>
                <w:sz w:val="23"/>
              </w:rPr>
            </w:pPr>
          </w:p>
        </w:tc>
      </w:tr>
      <w:tr w:rsidR="00837421" w:rsidRPr="00D5148E" w14:paraId="6833D99F" w14:textId="77777777" w:rsidTr="004C6F19">
        <w:trPr>
          <w:trHeight w:val="331"/>
        </w:trPr>
        <w:tc>
          <w:tcPr>
            <w:tcW w:w="2970" w:type="dxa"/>
            <w:vAlign w:val="center"/>
          </w:tcPr>
          <w:p w14:paraId="41D742F9" w14:textId="77777777" w:rsidR="00837421" w:rsidRPr="00D5148E" w:rsidRDefault="00837421" w:rsidP="004C6F19">
            <w:pPr>
              <w:spacing w:before="40" w:after="40" w:line="260" w:lineRule="exact"/>
              <w:rPr>
                <w:rFonts w:ascii="Garamond" w:hAnsi="Garamond"/>
                <w:color w:val="000080"/>
                <w:sz w:val="23"/>
              </w:rPr>
            </w:pPr>
          </w:p>
        </w:tc>
        <w:tc>
          <w:tcPr>
            <w:tcW w:w="3240" w:type="dxa"/>
            <w:tcBorders>
              <w:bottom w:val="nil"/>
            </w:tcBorders>
            <w:vAlign w:val="center"/>
          </w:tcPr>
          <w:p w14:paraId="7A311336" w14:textId="77777777" w:rsidR="00837421" w:rsidRPr="00D5148E" w:rsidRDefault="00837421" w:rsidP="004C6F19">
            <w:pPr>
              <w:spacing w:before="40" w:after="40" w:line="260" w:lineRule="exact"/>
              <w:jc w:val="center"/>
              <w:rPr>
                <w:rFonts w:ascii="Garamond" w:hAnsi="Garamond"/>
                <w:color w:val="000080"/>
                <w:sz w:val="23"/>
              </w:rPr>
            </w:pPr>
          </w:p>
        </w:tc>
        <w:tc>
          <w:tcPr>
            <w:tcW w:w="3591" w:type="dxa"/>
          </w:tcPr>
          <w:p w14:paraId="47BAE6C4"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625FDF30" w14:textId="77777777" w:rsidTr="004C6F19">
        <w:trPr>
          <w:trHeight w:val="331"/>
        </w:trPr>
        <w:tc>
          <w:tcPr>
            <w:tcW w:w="2970" w:type="dxa"/>
            <w:tcBorders>
              <w:right w:val="single" w:sz="8" w:space="0" w:color="FFFFFF"/>
            </w:tcBorders>
            <w:shd w:val="solid" w:color="000080" w:fill="000080"/>
            <w:vAlign w:val="center"/>
          </w:tcPr>
          <w:p w14:paraId="2830A299" w14:textId="77777777" w:rsidR="00837421" w:rsidRPr="00D5148E" w:rsidRDefault="00837421" w:rsidP="004C6F19">
            <w:pPr>
              <w:pStyle w:val="Heading3"/>
              <w:spacing w:before="40" w:after="40" w:line="260" w:lineRule="exact"/>
              <w:ind w:firstLine="0"/>
              <w:jc w:val="right"/>
              <w:rPr>
                <w:rFonts w:ascii="Garamond" w:hAnsi="Garamond"/>
                <w:sz w:val="23"/>
              </w:rPr>
            </w:pPr>
            <w:r w:rsidRPr="00D5148E">
              <w:rPr>
                <w:rFonts w:ascii="Garamond" w:hAnsi="Garamond"/>
                <w:sz w:val="23"/>
              </w:rPr>
              <w:t>Overall Total</w:t>
            </w:r>
          </w:p>
        </w:tc>
        <w:tc>
          <w:tcPr>
            <w:tcW w:w="3240" w:type="dxa"/>
            <w:tcBorders>
              <w:left w:val="single" w:sz="8" w:space="0" w:color="FFFFFF"/>
              <w:right w:val="single" w:sz="8" w:space="0" w:color="FFFFFF"/>
            </w:tcBorders>
            <w:shd w:val="solid" w:color="000080" w:fill="000080"/>
            <w:vAlign w:val="center"/>
          </w:tcPr>
          <w:p w14:paraId="6CDA8865" w14:textId="77777777" w:rsidR="00837421" w:rsidRPr="00D5148E" w:rsidRDefault="00837421" w:rsidP="004C6F19">
            <w:pPr>
              <w:spacing w:before="40" w:after="40" w:line="260" w:lineRule="exact"/>
              <w:jc w:val="center"/>
              <w:rPr>
                <w:rFonts w:ascii="Garamond" w:hAnsi="Garamond"/>
                <w:color w:val="FFFFFF"/>
                <w:sz w:val="23"/>
              </w:rPr>
            </w:pPr>
          </w:p>
        </w:tc>
        <w:tc>
          <w:tcPr>
            <w:tcW w:w="3591" w:type="dxa"/>
            <w:tcBorders>
              <w:left w:val="single" w:sz="8" w:space="0" w:color="FFFFFF"/>
            </w:tcBorders>
            <w:shd w:val="solid" w:color="000080" w:fill="000080"/>
            <w:vAlign w:val="center"/>
          </w:tcPr>
          <w:p w14:paraId="16AF691B" w14:textId="77777777" w:rsidR="00837421" w:rsidRPr="00D5148E" w:rsidRDefault="00837421" w:rsidP="004C6F19">
            <w:pPr>
              <w:spacing w:before="40" w:after="40" w:line="260" w:lineRule="exact"/>
              <w:jc w:val="center"/>
              <w:rPr>
                <w:rFonts w:ascii="Garamond" w:hAnsi="Garamond"/>
                <w:color w:val="FFFFFF"/>
                <w:sz w:val="23"/>
              </w:rPr>
            </w:pPr>
          </w:p>
        </w:tc>
      </w:tr>
    </w:tbl>
    <w:p w14:paraId="13021EFD" w14:textId="77777777" w:rsidR="00837421" w:rsidRPr="00D5148E" w:rsidRDefault="00837421" w:rsidP="00837421">
      <w:pPr>
        <w:pStyle w:val="DefaultText"/>
        <w:widowControl/>
        <w:jc w:val="both"/>
        <w:rPr>
          <w:rFonts w:ascii="Garamond" w:hAnsi="Garamond"/>
          <w:b/>
          <w:color w:val="000080"/>
        </w:rPr>
      </w:pPr>
    </w:p>
    <w:p w14:paraId="536B8EA0" w14:textId="77777777" w:rsidR="00837421" w:rsidRPr="00D5148E" w:rsidRDefault="00837421" w:rsidP="00837421">
      <w:pPr>
        <w:pStyle w:val="DefaultText"/>
        <w:widowControl/>
        <w:jc w:val="both"/>
        <w:rPr>
          <w:rFonts w:ascii="Garamond" w:hAnsi="Garamond"/>
          <w:b/>
        </w:rPr>
      </w:pPr>
    </w:p>
    <w:p w14:paraId="604B6B3C" w14:textId="77777777" w:rsidR="00837421" w:rsidRPr="00D5148E" w:rsidRDefault="00837421" w:rsidP="00837421">
      <w:pPr>
        <w:pStyle w:val="DefaultText"/>
        <w:widowControl/>
        <w:numPr>
          <w:ilvl w:val="0"/>
          <w:numId w:val="5"/>
        </w:numPr>
        <w:tabs>
          <w:tab w:val="left" w:pos="2070"/>
        </w:tabs>
        <w:jc w:val="both"/>
        <w:rPr>
          <w:rFonts w:ascii="Garamond" w:hAnsi="Garamond"/>
          <w:b/>
          <w:color w:val="000080"/>
        </w:rPr>
      </w:pPr>
      <w:r w:rsidRPr="00D5148E">
        <w:rPr>
          <w:rFonts w:ascii="Garamond" w:hAnsi="Garamond"/>
          <w:b/>
          <w:color w:val="000080"/>
        </w:rPr>
        <w:t>How many clients have you gained/lost in each of the past five years?</w:t>
      </w:r>
    </w:p>
    <w:p w14:paraId="485DD834" w14:textId="77777777" w:rsidR="00837421" w:rsidRPr="00D5148E" w:rsidRDefault="00837421" w:rsidP="00837421">
      <w:pPr>
        <w:pStyle w:val="DefaultText"/>
        <w:widowControl/>
        <w:tabs>
          <w:tab w:val="left" w:pos="2070"/>
        </w:tabs>
        <w:jc w:val="both"/>
        <w:rPr>
          <w:rFonts w:ascii="Garamond" w:hAnsi="Garamond"/>
          <w:b/>
        </w:rPr>
      </w:pPr>
    </w:p>
    <w:tbl>
      <w:tblPr>
        <w:tblW w:w="10151" w:type="dxa"/>
        <w:tblInd w:w="208" w:type="dxa"/>
        <w:tblBorders>
          <w:insideV w:val="single" w:sz="8" w:space="0" w:color="000080"/>
        </w:tblBorders>
        <w:tblLayout w:type="fixed"/>
        <w:tblLook w:val="0000" w:firstRow="0" w:lastRow="0" w:firstColumn="0" w:lastColumn="0" w:noHBand="0" w:noVBand="0"/>
      </w:tblPr>
      <w:tblGrid>
        <w:gridCol w:w="2111"/>
        <w:gridCol w:w="804"/>
        <w:gridCol w:w="804"/>
        <w:gridCol w:w="804"/>
        <w:gridCol w:w="804"/>
        <w:gridCol w:w="804"/>
        <w:gridCol w:w="804"/>
        <w:gridCol w:w="804"/>
        <w:gridCol w:w="804"/>
        <w:gridCol w:w="804"/>
        <w:gridCol w:w="9"/>
        <w:gridCol w:w="795"/>
      </w:tblGrid>
      <w:tr w:rsidR="00837421" w:rsidRPr="00D5148E" w14:paraId="7CF0D311" w14:textId="77777777" w:rsidTr="004C6F19">
        <w:trPr>
          <w:trHeight w:val="272"/>
        </w:trPr>
        <w:tc>
          <w:tcPr>
            <w:tcW w:w="2111" w:type="dxa"/>
            <w:shd w:val="clear" w:color="auto" w:fill="000080"/>
            <w:vAlign w:val="bottom"/>
          </w:tcPr>
          <w:p w14:paraId="533C22F3" w14:textId="77777777" w:rsidR="00837421" w:rsidRPr="00D5148E" w:rsidRDefault="00837421" w:rsidP="004C6F19">
            <w:pPr>
              <w:pStyle w:val="Heading8"/>
              <w:spacing w:line="260" w:lineRule="exact"/>
              <w:rPr>
                <w:rFonts w:ascii="Garamond" w:hAnsi="Garamond"/>
                <w:smallCaps w:val="0"/>
                <w:color w:val="FFFFFF"/>
              </w:rPr>
            </w:pPr>
            <w:r w:rsidRPr="00D5148E">
              <w:rPr>
                <w:rFonts w:ascii="Garamond" w:hAnsi="Garamond"/>
                <w:smallCaps w:val="0"/>
                <w:color w:val="FFFFFF"/>
              </w:rPr>
              <w:t>Gained</w:t>
            </w:r>
          </w:p>
        </w:tc>
        <w:tc>
          <w:tcPr>
            <w:tcW w:w="1608" w:type="dxa"/>
            <w:gridSpan w:val="2"/>
            <w:shd w:val="clear" w:color="auto" w:fill="000080"/>
            <w:vAlign w:val="bottom"/>
          </w:tcPr>
          <w:p w14:paraId="451598DF" w14:textId="77777777" w:rsidR="00837421" w:rsidRPr="00D5148E" w:rsidRDefault="00837421" w:rsidP="004C6F19">
            <w:pPr>
              <w:spacing w:before="40" w:after="40" w:line="260" w:lineRule="exact"/>
              <w:jc w:val="center"/>
              <w:rPr>
                <w:rFonts w:ascii="Garamond" w:hAnsi="Garamond"/>
                <w:b/>
                <w:color w:val="FFFFFF"/>
                <w:sz w:val="23"/>
              </w:rPr>
            </w:pPr>
            <w:r w:rsidRPr="00D5148E">
              <w:rPr>
                <w:rFonts w:ascii="Garamond" w:hAnsi="Garamond"/>
                <w:b/>
                <w:color w:val="FFFFFF"/>
                <w:sz w:val="23"/>
              </w:rPr>
              <w:t>20</w:t>
            </w:r>
            <w:r w:rsidR="003A0A80">
              <w:rPr>
                <w:rFonts w:ascii="Garamond" w:hAnsi="Garamond"/>
                <w:b/>
                <w:color w:val="FFFFFF"/>
                <w:sz w:val="23"/>
              </w:rPr>
              <w:t>22</w:t>
            </w:r>
          </w:p>
        </w:tc>
        <w:tc>
          <w:tcPr>
            <w:tcW w:w="1608" w:type="dxa"/>
            <w:gridSpan w:val="2"/>
            <w:shd w:val="clear" w:color="auto" w:fill="000080"/>
            <w:vAlign w:val="bottom"/>
          </w:tcPr>
          <w:p w14:paraId="68967F9F" w14:textId="77777777" w:rsidR="00837421" w:rsidRPr="00D5148E" w:rsidRDefault="003A0A80" w:rsidP="004C6F19">
            <w:pPr>
              <w:spacing w:before="40" w:after="40" w:line="260" w:lineRule="exact"/>
              <w:jc w:val="center"/>
              <w:rPr>
                <w:rFonts w:ascii="Garamond" w:hAnsi="Garamond"/>
                <w:b/>
                <w:color w:val="FFFFFF"/>
                <w:sz w:val="23"/>
              </w:rPr>
            </w:pPr>
            <w:r>
              <w:rPr>
                <w:rFonts w:ascii="Garamond" w:hAnsi="Garamond"/>
                <w:b/>
                <w:color w:val="FFFFFF"/>
                <w:sz w:val="23"/>
              </w:rPr>
              <w:t>2023</w:t>
            </w:r>
          </w:p>
        </w:tc>
        <w:tc>
          <w:tcPr>
            <w:tcW w:w="1608" w:type="dxa"/>
            <w:gridSpan w:val="2"/>
            <w:shd w:val="clear" w:color="auto" w:fill="000080"/>
            <w:vAlign w:val="bottom"/>
          </w:tcPr>
          <w:p w14:paraId="70AAE414" w14:textId="77777777" w:rsidR="00837421" w:rsidRPr="00D5148E" w:rsidRDefault="003A0A80" w:rsidP="004C6F19">
            <w:pPr>
              <w:spacing w:before="40" w:after="40" w:line="260" w:lineRule="exact"/>
              <w:jc w:val="center"/>
              <w:rPr>
                <w:rFonts w:ascii="Garamond" w:hAnsi="Garamond"/>
                <w:b/>
                <w:color w:val="FFFFFF"/>
                <w:sz w:val="23"/>
              </w:rPr>
            </w:pPr>
            <w:r>
              <w:rPr>
                <w:rFonts w:ascii="Garamond" w:hAnsi="Garamond"/>
                <w:b/>
                <w:color w:val="FFFFFF"/>
                <w:sz w:val="23"/>
              </w:rPr>
              <w:t>2024</w:t>
            </w:r>
          </w:p>
        </w:tc>
        <w:tc>
          <w:tcPr>
            <w:tcW w:w="1608" w:type="dxa"/>
            <w:gridSpan w:val="2"/>
            <w:shd w:val="clear" w:color="auto" w:fill="000080"/>
            <w:vAlign w:val="bottom"/>
          </w:tcPr>
          <w:p w14:paraId="66FCD3FE" w14:textId="77777777" w:rsidR="00837421" w:rsidRPr="00D5148E" w:rsidRDefault="003A0A80" w:rsidP="004C6F19">
            <w:pPr>
              <w:spacing w:before="40" w:after="40" w:line="260" w:lineRule="exact"/>
              <w:jc w:val="center"/>
              <w:rPr>
                <w:rFonts w:ascii="Garamond" w:hAnsi="Garamond"/>
                <w:b/>
                <w:color w:val="FFFFFF"/>
                <w:sz w:val="23"/>
              </w:rPr>
            </w:pPr>
            <w:r>
              <w:rPr>
                <w:rFonts w:ascii="Garamond" w:hAnsi="Garamond"/>
                <w:b/>
                <w:color w:val="FFFFFF"/>
                <w:sz w:val="23"/>
              </w:rPr>
              <w:t>2025</w:t>
            </w:r>
          </w:p>
        </w:tc>
        <w:tc>
          <w:tcPr>
            <w:tcW w:w="1608" w:type="dxa"/>
            <w:gridSpan w:val="3"/>
            <w:shd w:val="clear" w:color="auto" w:fill="000080"/>
            <w:vAlign w:val="bottom"/>
          </w:tcPr>
          <w:p w14:paraId="0C5D9383" w14:textId="77777777" w:rsidR="00837421" w:rsidRPr="00D5148E" w:rsidRDefault="003A0A80" w:rsidP="004C6F19">
            <w:pPr>
              <w:spacing w:before="40" w:after="40" w:line="260" w:lineRule="exact"/>
              <w:jc w:val="center"/>
              <w:rPr>
                <w:rFonts w:ascii="Garamond" w:hAnsi="Garamond"/>
                <w:b/>
                <w:color w:val="FFFFFF"/>
                <w:sz w:val="23"/>
              </w:rPr>
            </w:pPr>
            <w:r>
              <w:rPr>
                <w:rFonts w:ascii="Garamond" w:hAnsi="Garamond"/>
                <w:b/>
                <w:color w:val="FFFFFF"/>
                <w:sz w:val="23"/>
              </w:rPr>
              <w:t>2026</w:t>
            </w:r>
          </w:p>
        </w:tc>
      </w:tr>
      <w:tr w:rsidR="00837421" w:rsidRPr="00D5148E" w14:paraId="72C5ABA5" w14:textId="77777777" w:rsidTr="004C6F19">
        <w:trPr>
          <w:cantSplit/>
          <w:trHeight w:val="272"/>
        </w:trPr>
        <w:tc>
          <w:tcPr>
            <w:tcW w:w="2111" w:type="dxa"/>
            <w:shd w:val="pct20" w:color="000000" w:fill="FFFFFF"/>
            <w:vAlign w:val="bottom"/>
          </w:tcPr>
          <w:p w14:paraId="3DDE2225" w14:textId="77777777" w:rsidR="00837421" w:rsidRPr="00D5148E" w:rsidRDefault="00837421" w:rsidP="004C6F19">
            <w:pPr>
              <w:spacing w:before="40" w:after="40" w:line="260" w:lineRule="exact"/>
              <w:jc w:val="right"/>
              <w:rPr>
                <w:rFonts w:ascii="Garamond" w:hAnsi="Garamond"/>
                <w:b/>
                <w:color w:val="000080"/>
                <w:sz w:val="23"/>
              </w:rPr>
            </w:pPr>
          </w:p>
        </w:tc>
        <w:tc>
          <w:tcPr>
            <w:tcW w:w="804" w:type="dxa"/>
            <w:shd w:val="pct20" w:color="000000" w:fill="FFFFFF"/>
            <w:vAlign w:val="bottom"/>
          </w:tcPr>
          <w:p w14:paraId="0DD0BFBC"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04" w:type="dxa"/>
            <w:shd w:val="pct20" w:color="000000" w:fill="FFFFFF"/>
            <w:vAlign w:val="bottom"/>
          </w:tcPr>
          <w:p w14:paraId="1C583E0E"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04" w:type="dxa"/>
            <w:shd w:val="pct20" w:color="000000" w:fill="FFFFFF"/>
            <w:vAlign w:val="bottom"/>
          </w:tcPr>
          <w:p w14:paraId="00515FC1"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04" w:type="dxa"/>
            <w:shd w:val="pct20" w:color="000000" w:fill="FFFFFF"/>
            <w:vAlign w:val="bottom"/>
          </w:tcPr>
          <w:p w14:paraId="4CD31939"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04" w:type="dxa"/>
            <w:shd w:val="pct20" w:color="000000" w:fill="FFFFFF"/>
            <w:vAlign w:val="bottom"/>
          </w:tcPr>
          <w:p w14:paraId="597B7CB1"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04" w:type="dxa"/>
            <w:shd w:val="pct20" w:color="000000" w:fill="FFFFFF"/>
            <w:vAlign w:val="bottom"/>
          </w:tcPr>
          <w:p w14:paraId="716B8A7C"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04" w:type="dxa"/>
            <w:shd w:val="pct20" w:color="000000" w:fill="FFFFFF"/>
            <w:vAlign w:val="bottom"/>
          </w:tcPr>
          <w:p w14:paraId="45AC9E5F"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04" w:type="dxa"/>
            <w:shd w:val="pct20" w:color="000000" w:fill="FFFFFF"/>
            <w:vAlign w:val="bottom"/>
          </w:tcPr>
          <w:p w14:paraId="0A448EF0"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04" w:type="dxa"/>
            <w:shd w:val="pct20" w:color="000000" w:fill="FFFFFF"/>
            <w:vAlign w:val="bottom"/>
          </w:tcPr>
          <w:p w14:paraId="032C3A4C"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04" w:type="dxa"/>
            <w:gridSpan w:val="2"/>
            <w:shd w:val="pct20" w:color="000000" w:fill="FFFFFF"/>
            <w:vAlign w:val="bottom"/>
          </w:tcPr>
          <w:p w14:paraId="52C5366C"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r>
      <w:tr w:rsidR="00837421" w:rsidRPr="00D5148E" w14:paraId="446C5F19" w14:textId="77777777" w:rsidTr="004C6F19">
        <w:trPr>
          <w:cantSplit/>
          <w:trHeight w:val="272"/>
        </w:trPr>
        <w:tc>
          <w:tcPr>
            <w:tcW w:w="2111" w:type="dxa"/>
            <w:vAlign w:val="bottom"/>
          </w:tcPr>
          <w:p w14:paraId="2456C4B1" w14:textId="77777777" w:rsidR="00837421" w:rsidRPr="00D5148E" w:rsidRDefault="00837421" w:rsidP="004C6F19">
            <w:pPr>
              <w:spacing w:before="40" w:after="40" w:line="260" w:lineRule="exact"/>
              <w:jc w:val="right"/>
              <w:rPr>
                <w:rFonts w:ascii="Garamond" w:hAnsi="Garamond"/>
                <w:b/>
                <w:color w:val="000080"/>
                <w:sz w:val="23"/>
              </w:rPr>
            </w:pPr>
            <w:r w:rsidRPr="00D5148E">
              <w:rPr>
                <w:rFonts w:ascii="Garamond" w:hAnsi="Garamond"/>
                <w:b/>
                <w:color w:val="000080"/>
                <w:sz w:val="23"/>
              </w:rPr>
              <w:t>Public</w:t>
            </w:r>
          </w:p>
        </w:tc>
        <w:tc>
          <w:tcPr>
            <w:tcW w:w="804" w:type="dxa"/>
            <w:vAlign w:val="bottom"/>
          </w:tcPr>
          <w:p w14:paraId="2FC47592"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1EDF2F84"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732EADBF"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60CC6D93"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1D947D8A"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64A0E881"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0C0480BF"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23CBD7BC"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5E20118D"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gridSpan w:val="2"/>
            <w:vAlign w:val="bottom"/>
          </w:tcPr>
          <w:p w14:paraId="0F4E284A"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5846C6E0" w14:textId="77777777" w:rsidTr="004C6F19">
        <w:trPr>
          <w:cantSplit/>
          <w:trHeight w:val="272"/>
        </w:trPr>
        <w:tc>
          <w:tcPr>
            <w:tcW w:w="2111" w:type="dxa"/>
            <w:shd w:val="pct20" w:color="000000" w:fill="FFFFFF"/>
            <w:vAlign w:val="bottom"/>
          </w:tcPr>
          <w:p w14:paraId="0C890F1D" w14:textId="77777777" w:rsidR="00837421" w:rsidRPr="00D5148E" w:rsidRDefault="00837421" w:rsidP="004C6F19">
            <w:pPr>
              <w:spacing w:before="40" w:after="40" w:line="260" w:lineRule="exact"/>
              <w:jc w:val="right"/>
              <w:rPr>
                <w:rFonts w:ascii="Garamond" w:hAnsi="Garamond"/>
                <w:b/>
                <w:color w:val="000080"/>
                <w:sz w:val="23"/>
              </w:rPr>
            </w:pPr>
            <w:r w:rsidRPr="00D5148E">
              <w:rPr>
                <w:rFonts w:ascii="Garamond" w:hAnsi="Garamond"/>
                <w:b/>
                <w:color w:val="000080"/>
                <w:sz w:val="23"/>
              </w:rPr>
              <w:t>ERISA</w:t>
            </w:r>
          </w:p>
        </w:tc>
        <w:tc>
          <w:tcPr>
            <w:tcW w:w="804" w:type="dxa"/>
            <w:shd w:val="pct20" w:color="000000" w:fill="FFFFFF"/>
            <w:vAlign w:val="bottom"/>
          </w:tcPr>
          <w:p w14:paraId="01157486"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2F23F9DE"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1235948A"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2C903DC6"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349EA9A3"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45DEA619"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0996E10B"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7C441798"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5B4A0FB0"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gridSpan w:val="2"/>
            <w:shd w:val="pct20" w:color="000000" w:fill="FFFFFF"/>
            <w:vAlign w:val="bottom"/>
          </w:tcPr>
          <w:p w14:paraId="4348BB50"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13A438A8" w14:textId="77777777" w:rsidTr="004C6F19">
        <w:trPr>
          <w:cantSplit/>
          <w:trHeight w:val="272"/>
        </w:trPr>
        <w:tc>
          <w:tcPr>
            <w:tcW w:w="2111" w:type="dxa"/>
            <w:vAlign w:val="bottom"/>
          </w:tcPr>
          <w:p w14:paraId="2E485EE9"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Taft-Hartley</w:t>
            </w:r>
          </w:p>
        </w:tc>
        <w:tc>
          <w:tcPr>
            <w:tcW w:w="804" w:type="dxa"/>
            <w:vAlign w:val="bottom"/>
          </w:tcPr>
          <w:p w14:paraId="296DDAD3"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7670A3BF"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5A46C115"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676A35A4"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7098CDCF"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311C7A5B"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2C8ECE26"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7D876084"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4D8EAA8D"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gridSpan w:val="2"/>
            <w:vAlign w:val="bottom"/>
          </w:tcPr>
          <w:p w14:paraId="7531D423"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615B44E9" w14:textId="77777777" w:rsidTr="004C6F19">
        <w:trPr>
          <w:cantSplit/>
          <w:trHeight w:val="272"/>
        </w:trPr>
        <w:tc>
          <w:tcPr>
            <w:tcW w:w="2111" w:type="dxa"/>
            <w:shd w:val="pct20" w:color="000000" w:fill="FFFFFF"/>
            <w:vAlign w:val="bottom"/>
          </w:tcPr>
          <w:p w14:paraId="1E1E34EA"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Endowment</w:t>
            </w:r>
          </w:p>
        </w:tc>
        <w:tc>
          <w:tcPr>
            <w:tcW w:w="804" w:type="dxa"/>
            <w:shd w:val="pct20" w:color="000000" w:fill="FFFFFF"/>
            <w:vAlign w:val="bottom"/>
          </w:tcPr>
          <w:p w14:paraId="07E0AB1C"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51110A31"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15C0DC69"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22D45D1F"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480531D9"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0A562588"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25EA81C3"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3080E7E3"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5C4CC555"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gridSpan w:val="2"/>
            <w:shd w:val="pct20" w:color="000000" w:fill="FFFFFF"/>
            <w:vAlign w:val="bottom"/>
          </w:tcPr>
          <w:p w14:paraId="083B2DDE"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24D8EA77" w14:textId="77777777" w:rsidTr="004C6F19">
        <w:trPr>
          <w:cantSplit/>
          <w:trHeight w:val="272"/>
        </w:trPr>
        <w:tc>
          <w:tcPr>
            <w:tcW w:w="2111" w:type="dxa"/>
            <w:vAlign w:val="bottom"/>
          </w:tcPr>
          <w:p w14:paraId="056F7F61"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Foundation</w:t>
            </w:r>
          </w:p>
        </w:tc>
        <w:tc>
          <w:tcPr>
            <w:tcW w:w="804" w:type="dxa"/>
            <w:vAlign w:val="bottom"/>
          </w:tcPr>
          <w:p w14:paraId="217672D3"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581FC02C"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551C48AD"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391CF5E1"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27119B32"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697B9A90"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45E57881"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0F4CBFD0"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vAlign w:val="bottom"/>
          </w:tcPr>
          <w:p w14:paraId="0E6744F7"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gridSpan w:val="2"/>
            <w:vAlign w:val="bottom"/>
          </w:tcPr>
          <w:p w14:paraId="2ACD6643"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24EFCA2A" w14:textId="77777777" w:rsidTr="004C6F19">
        <w:trPr>
          <w:cantSplit/>
          <w:trHeight w:val="272"/>
        </w:trPr>
        <w:tc>
          <w:tcPr>
            <w:tcW w:w="2111" w:type="dxa"/>
            <w:shd w:val="pct20" w:color="000000" w:fill="FFFFFF"/>
            <w:vAlign w:val="bottom"/>
          </w:tcPr>
          <w:p w14:paraId="30A78DB4"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Religious Order</w:t>
            </w:r>
          </w:p>
        </w:tc>
        <w:tc>
          <w:tcPr>
            <w:tcW w:w="804" w:type="dxa"/>
            <w:shd w:val="pct20" w:color="000000" w:fill="FFFFFF"/>
            <w:vAlign w:val="bottom"/>
          </w:tcPr>
          <w:p w14:paraId="26F40E41"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7BD3A19C"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00EBE140"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742D0639"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7E54BED4"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1429B5A4"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1F2A1A57"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2D413334"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shd w:val="pct20" w:color="000000" w:fill="FFFFFF"/>
            <w:vAlign w:val="bottom"/>
          </w:tcPr>
          <w:p w14:paraId="39562330"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gridSpan w:val="2"/>
            <w:shd w:val="pct20" w:color="000000" w:fill="FFFFFF"/>
            <w:vAlign w:val="bottom"/>
          </w:tcPr>
          <w:p w14:paraId="3890C559"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7F62BC62" w14:textId="77777777" w:rsidTr="004C6F19">
        <w:trPr>
          <w:cantSplit/>
          <w:trHeight w:val="252"/>
        </w:trPr>
        <w:tc>
          <w:tcPr>
            <w:tcW w:w="2111" w:type="dxa"/>
            <w:shd w:val="clear" w:color="000000" w:fill="FFFFFF"/>
            <w:vAlign w:val="bottom"/>
          </w:tcPr>
          <w:p w14:paraId="1E2B7724"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Other</w:t>
            </w:r>
          </w:p>
        </w:tc>
        <w:tc>
          <w:tcPr>
            <w:tcW w:w="804" w:type="dxa"/>
            <w:tcBorders>
              <w:bottom w:val="nil"/>
            </w:tcBorders>
            <w:shd w:val="clear" w:color="000000" w:fill="FFFFFF"/>
            <w:vAlign w:val="bottom"/>
          </w:tcPr>
          <w:p w14:paraId="0486574E"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tcBorders>
              <w:bottom w:val="nil"/>
            </w:tcBorders>
            <w:shd w:val="clear" w:color="000000" w:fill="FFFFFF"/>
            <w:vAlign w:val="bottom"/>
          </w:tcPr>
          <w:p w14:paraId="30CFF9CB"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tcBorders>
              <w:bottom w:val="nil"/>
            </w:tcBorders>
            <w:shd w:val="clear" w:color="000000" w:fill="FFFFFF"/>
            <w:vAlign w:val="bottom"/>
          </w:tcPr>
          <w:p w14:paraId="35AEABE6"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tcBorders>
              <w:bottom w:val="nil"/>
            </w:tcBorders>
            <w:shd w:val="clear" w:color="000000" w:fill="FFFFFF"/>
            <w:vAlign w:val="bottom"/>
          </w:tcPr>
          <w:p w14:paraId="09057784"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tcBorders>
              <w:bottom w:val="nil"/>
            </w:tcBorders>
            <w:shd w:val="clear" w:color="000000" w:fill="FFFFFF"/>
            <w:vAlign w:val="bottom"/>
          </w:tcPr>
          <w:p w14:paraId="31C6B814"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tcBorders>
              <w:bottom w:val="nil"/>
            </w:tcBorders>
            <w:shd w:val="clear" w:color="000000" w:fill="FFFFFF"/>
            <w:vAlign w:val="bottom"/>
          </w:tcPr>
          <w:p w14:paraId="2F90A8CA"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tcBorders>
              <w:bottom w:val="nil"/>
            </w:tcBorders>
            <w:shd w:val="clear" w:color="000000" w:fill="FFFFFF"/>
            <w:vAlign w:val="bottom"/>
          </w:tcPr>
          <w:p w14:paraId="5BA818D6"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tcBorders>
              <w:bottom w:val="nil"/>
            </w:tcBorders>
            <w:shd w:val="clear" w:color="000000" w:fill="FFFFFF"/>
            <w:vAlign w:val="bottom"/>
          </w:tcPr>
          <w:p w14:paraId="5ACDA035"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tcBorders>
              <w:bottom w:val="nil"/>
            </w:tcBorders>
            <w:shd w:val="clear" w:color="000000" w:fill="FFFFFF"/>
            <w:vAlign w:val="bottom"/>
          </w:tcPr>
          <w:p w14:paraId="1D88029F" w14:textId="77777777" w:rsidR="00837421" w:rsidRPr="00D5148E" w:rsidRDefault="00837421" w:rsidP="004C6F19">
            <w:pPr>
              <w:spacing w:before="40" w:after="40" w:line="260" w:lineRule="exact"/>
              <w:jc w:val="center"/>
              <w:rPr>
                <w:rFonts w:ascii="Garamond" w:hAnsi="Garamond"/>
                <w:color w:val="000080"/>
                <w:sz w:val="23"/>
              </w:rPr>
            </w:pPr>
          </w:p>
        </w:tc>
        <w:tc>
          <w:tcPr>
            <w:tcW w:w="804" w:type="dxa"/>
            <w:gridSpan w:val="2"/>
            <w:shd w:val="clear" w:color="000000" w:fill="FFFFFF"/>
            <w:vAlign w:val="bottom"/>
          </w:tcPr>
          <w:p w14:paraId="05D960C9"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2600A4E6" w14:textId="77777777" w:rsidTr="004C6F19">
        <w:trPr>
          <w:cantSplit/>
          <w:trHeight w:val="272"/>
        </w:trPr>
        <w:tc>
          <w:tcPr>
            <w:tcW w:w="2111" w:type="dxa"/>
            <w:tcBorders>
              <w:right w:val="single" w:sz="8" w:space="0" w:color="FFFFFF"/>
            </w:tcBorders>
            <w:shd w:val="clear" w:color="auto" w:fill="000080"/>
            <w:vAlign w:val="bottom"/>
          </w:tcPr>
          <w:p w14:paraId="09E1F2BE" w14:textId="77777777" w:rsidR="00837421" w:rsidRPr="00D5148E" w:rsidRDefault="00837421" w:rsidP="004C6F19">
            <w:pPr>
              <w:pStyle w:val="Heading9"/>
              <w:spacing w:line="260" w:lineRule="exact"/>
              <w:rPr>
                <w:rFonts w:ascii="Garamond" w:hAnsi="Garamond"/>
                <w:smallCaps w:val="0"/>
              </w:rPr>
            </w:pPr>
            <w:r w:rsidRPr="00D5148E">
              <w:rPr>
                <w:rFonts w:ascii="Garamond" w:hAnsi="Garamond"/>
                <w:smallCaps w:val="0"/>
              </w:rPr>
              <w:t>Total</w:t>
            </w:r>
          </w:p>
        </w:tc>
        <w:tc>
          <w:tcPr>
            <w:tcW w:w="804" w:type="dxa"/>
            <w:tcBorders>
              <w:left w:val="single" w:sz="8" w:space="0" w:color="FFFFFF"/>
              <w:right w:val="single" w:sz="8" w:space="0" w:color="FFFFFF"/>
            </w:tcBorders>
            <w:shd w:val="clear" w:color="auto" w:fill="000080"/>
            <w:vAlign w:val="bottom"/>
          </w:tcPr>
          <w:p w14:paraId="3C2A0F4E" w14:textId="77777777" w:rsidR="00837421" w:rsidRPr="00D5148E" w:rsidRDefault="00837421" w:rsidP="004C6F19">
            <w:pPr>
              <w:spacing w:before="40" w:after="40" w:line="260" w:lineRule="exact"/>
              <w:jc w:val="center"/>
              <w:rPr>
                <w:rFonts w:ascii="Garamond" w:hAnsi="Garamond"/>
                <w:color w:val="FFFFFF"/>
                <w:sz w:val="23"/>
              </w:rPr>
            </w:pPr>
          </w:p>
        </w:tc>
        <w:tc>
          <w:tcPr>
            <w:tcW w:w="804" w:type="dxa"/>
            <w:tcBorders>
              <w:left w:val="single" w:sz="8" w:space="0" w:color="FFFFFF"/>
              <w:right w:val="single" w:sz="8" w:space="0" w:color="FFFFFF"/>
            </w:tcBorders>
            <w:shd w:val="clear" w:color="auto" w:fill="000080"/>
            <w:vAlign w:val="bottom"/>
          </w:tcPr>
          <w:p w14:paraId="349A0A97" w14:textId="77777777" w:rsidR="00837421" w:rsidRPr="00D5148E" w:rsidRDefault="00837421" w:rsidP="004C6F19">
            <w:pPr>
              <w:spacing w:before="40" w:after="40" w:line="260" w:lineRule="exact"/>
              <w:jc w:val="center"/>
              <w:rPr>
                <w:rFonts w:ascii="Garamond" w:hAnsi="Garamond"/>
                <w:color w:val="FFFFFF"/>
                <w:sz w:val="23"/>
              </w:rPr>
            </w:pPr>
          </w:p>
        </w:tc>
        <w:tc>
          <w:tcPr>
            <w:tcW w:w="804" w:type="dxa"/>
            <w:tcBorders>
              <w:left w:val="single" w:sz="8" w:space="0" w:color="FFFFFF"/>
              <w:right w:val="single" w:sz="8" w:space="0" w:color="FFFFFF"/>
            </w:tcBorders>
            <w:shd w:val="clear" w:color="auto" w:fill="000080"/>
            <w:vAlign w:val="bottom"/>
          </w:tcPr>
          <w:p w14:paraId="149501E0" w14:textId="77777777" w:rsidR="00837421" w:rsidRPr="00D5148E" w:rsidRDefault="00837421" w:rsidP="004C6F19">
            <w:pPr>
              <w:spacing w:before="40" w:after="40" w:line="260" w:lineRule="exact"/>
              <w:jc w:val="center"/>
              <w:rPr>
                <w:rFonts w:ascii="Garamond" w:hAnsi="Garamond"/>
                <w:color w:val="FFFFFF"/>
                <w:sz w:val="23"/>
              </w:rPr>
            </w:pPr>
          </w:p>
        </w:tc>
        <w:tc>
          <w:tcPr>
            <w:tcW w:w="804" w:type="dxa"/>
            <w:tcBorders>
              <w:left w:val="single" w:sz="8" w:space="0" w:color="FFFFFF"/>
              <w:right w:val="single" w:sz="8" w:space="0" w:color="FFFFFF"/>
            </w:tcBorders>
            <w:shd w:val="clear" w:color="auto" w:fill="000080"/>
            <w:vAlign w:val="bottom"/>
          </w:tcPr>
          <w:p w14:paraId="337598A3" w14:textId="77777777" w:rsidR="00837421" w:rsidRPr="00D5148E" w:rsidRDefault="00837421" w:rsidP="004C6F19">
            <w:pPr>
              <w:spacing w:before="40" w:after="40" w:line="260" w:lineRule="exact"/>
              <w:jc w:val="center"/>
              <w:rPr>
                <w:rFonts w:ascii="Garamond" w:hAnsi="Garamond"/>
                <w:color w:val="FFFFFF"/>
                <w:sz w:val="23"/>
              </w:rPr>
            </w:pPr>
          </w:p>
        </w:tc>
        <w:tc>
          <w:tcPr>
            <w:tcW w:w="804" w:type="dxa"/>
            <w:tcBorders>
              <w:left w:val="single" w:sz="8" w:space="0" w:color="FFFFFF"/>
              <w:right w:val="single" w:sz="8" w:space="0" w:color="FFFFFF"/>
            </w:tcBorders>
            <w:shd w:val="clear" w:color="auto" w:fill="000080"/>
            <w:vAlign w:val="bottom"/>
          </w:tcPr>
          <w:p w14:paraId="416D69C6" w14:textId="77777777" w:rsidR="00837421" w:rsidRPr="00D5148E" w:rsidRDefault="00837421" w:rsidP="004C6F19">
            <w:pPr>
              <w:spacing w:before="40" w:after="40" w:line="260" w:lineRule="exact"/>
              <w:jc w:val="center"/>
              <w:rPr>
                <w:rFonts w:ascii="Garamond" w:hAnsi="Garamond"/>
                <w:color w:val="FFFFFF"/>
                <w:sz w:val="23"/>
              </w:rPr>
            </w:pPr>
          </w:p>
        </w:tc>
        <w:tc>
          <w:tcPr>
            <w:tcW w:w="804" w:type="dxa"/>
            <w:tcBorders>
              <w:left w:val="single" w:sz="8" w:space="0" w:color="FFFFFF"/>
              <w:right w:val="single" w:sz="8" w:space="0" w:color="FFFFFF"/>
            </w:tcBorders>
            <w:shd w:val="clear" w:color="auto" w:fill="000080"/>
            <w:vAlign w:val="bottom"/>
          </w:tcPr>
          <w:p w14:paraId="1D7FB27D" w14:textId="77777777" w:rsidR="00837421" w:rsidRPr="00D5148E" w:rsidRDefault="00837421" w:rsidP="004C6F19">
            <w:pPr>
              <w:spacing w:before="40" w:after="40" w:line="260" w:lineRule="exact"/>
              <w:jc w:val="center"/>
              <w:rPr>
                <w:rFonts w:ascii="Garamond" w:hAnsi="Garamond"/>
                <w:color w:val="FFFFFF"/>
                <w:sz w:val="23"/>
              </w:rPr>
            </w:pPr>
          </w:p>
        </w:tc>
        <w:tc>
          <w:tcPr>
            <w:tcW w:w="804" w:type="dxa"/>
            <w:tcBorders>
              <w:left w:val="single" w:sz="8" w:space="0" w:color="FFFFFF"/>
              <w:right w:val="single" w:sz="8" w:space="0" w:color="FFFFFF"/>
            </w:tcBorders>
            <w:shd w:val="clear" w:color="auto" w:fill="000080"/>
            <w:vAlign w:val="bottom"/>
          </w:tcPr>
          <w:p w14:paraId="46EF2BEB" w14:textId="77777777" w:rsidR="00837421" w:rsidRPr="00D5148E" w:rsidRDefault="00837421" w:rsidP="004C6F19">
            <w:pPr>
              <w:spacing w:before="40" w:after="40" w:line="260" w:lineRule="exact"/>
              <w:jc w:val="center"/>
              <w:rPr>
                <w:rFonts w:ascii="Garamond" w:hAnsi="Garamond"/>
                <w:color w:val="FFFFFF"/>
                <w:sz w:val="23"/>
              </w:rPr>
            </w:pPr>
          </w:p>
        </w:tc>
        <w:tc>
          <w:tcPr>
            <w:tcW w:w="804" w:type="dxa"/>
            <w:tcBorders>
              <w:left w:val="single" w:sz="8" w:space="0" w:color="FFFFFF"/>
              <w:right w:val="single" w:sz="8" w:space="0" w:color="FFFFFF"/>
            </w:tcBorders>
            <w:shd w:val="clear" w:color="auto" w:fill="000080"/>
            <w:vAlign w:val="bottom"/>
          </w:tcPr>
          <w:p w14:paraId="6074AD49" w14:textId="77777777" w:rsidR="00837421" w:rsidRPr="00D5148E" w:rsidRDefault="00837421" w:rsidP="004C6F19">
            <w:pPr>
              <w:spacing w:before="40" w:after="40" w:line="260" w:lineRule="exact"/>
              <w:jc w:val="center"/>
              <w:rPr>
                <w:rFonts w:ascii="Garamond" w:hAnsi="Garamond"/>
                <w:color w:val="FFFFFF"/>
                <w:sz w:val="23"/>
              </w:rPr>
            </w:pPr>
          </w:p>
        </w:tc>
        <w:tc>
          <w:tcPr>
            <w:tcW w:w="813" w:type="dxa"/>
            <w:gridSpan w:val="2"/>
            <w:tcBorders>
              <w:left w:val="single" w:sz="8" w:space="0" w:color="FFFFFF"/>
              <w:right w:val="single" w:sz="8" w:space="0" w:color="FFFFFF"/>
            </w:tcBorders>
            <w:shd w:val="clear" w:color="auto" w:fill="000080"/>
            <w:vAlign w:val="bottom"/>
          </w:tcPr>
          <w:p w14:paraId="7728BE54" w14:textId="77777777" w:rsidR="00837421" w:rsidRPr="00D5148E" w:rsidRDefault="00837421" w:rsidP="004C6F19">
            <w:pPr>
              <w:spacing w:before="40" w:after="40" w:line="260" w:lineRule="exact"/>
              <w:jc w:val="center"/>
              <w:rPr>
                <w:rFonts w:ascii="Garamond" w:hAnsi="Garamond"/>
                <w:color w:val="FFFFFF"/>
                <w:sz w:val="23"/>
              </w:rPr>
            </w:pPr>
          </w:p>
        </w:tc>
        <w:tc>
          <w:tcPr>
            <w:tcW w:w="795" w:type="dxa"/>
            <w:tcBorders>
              <w:left w:val="single" w:sz="8" w:space="0" w:color="FFFFFF"/>
            </w:tcBorders>
            <w:shd w:val="clear" w:color="auto" w:fill="000080"/>
            <w:vAlign w:val="bottom"/>
          </w:tcPr>
          <w:p w14:paraId="711AA389" w14:textId="77777777" w:rsidR="00837421" w:rsidRPr="00D5148E" w:rsidRDefault="00837421" w:rsidP="004C6F19">
            <w:pPr>
              <w:spacing w:before="40" w:after="40" w:line="260" w:lineRule="exact"/>
              <w:jc w:val="center"/>
              <w:rPr>
                <w:rFonts w:ascii="Garamond" w:hAnsi="Garamond"/>
                <w:color w:val="FFFFFF"/>
                <w:sz w:val="23"/>
              </w:rPr>
            </w:pPr>
          </w:p>
        </w:tc>
      </w:tr>
    </w:tbl>
    <w:p w14:paraId="01C2D537" w14:textId="77777777" w:rsidR="00837421" w:rsidRPr="00D5148E" w:rsidRDefault="00837421" w:rsidP="00837421">
      <w:pPr>
        <w:pStyle w:val="DefaultText"/>
        <w:widowControl/>
        <w:tabs>
          <w:tab w:val="left" w:pos="2070"/>
        </w:tabs>
        <w:jc w:val="both"/>
        <w:rPr>
          <w:rFonts w:ascii="Garamond" w:hAnsi="Garamond"/>
          <w:b/>
        </w:rPr>
      </w:pPr>
    </w:p>
    <w:tbl>
      <w:tblPr>
        <w:tblW w:w="10160" w:type="dxa"/>
        <w:tblInd w:w="208" w:type="dxa"/>
        <w:tblBorders>
          <w:insideV w:val="single" w:sz="8" w:space="0" w:color="000080"/>
        </w:tblBorders>
        <w:tblLayout w:type="fixed"/>
        <w:tblLook w:val="0000" w:firstRow="0" w:lastRow="0" w:firstColumn="0" w:lastColumn="0" w:noHBand="0" w:noVBand="0"/>
      </w:tblPr>
      <w:tblGrid>
        <w:gridCol w:w="2036"/>
        <w:gridCol w:w="924"/>
        <w:gridCol w:w="810"/>
        <w:gridCol w:w="720"/>
        <w:gridCol w:w="810"/>
        <w:gridCol w:w="810"/>
        <w:gridCol w:w="810"/>
        <w:gridCol w:w="810"/>
        <w:gridCol w:w="810"/>
        <w:gridCol w:w="810"/>
        <w:gridCol w:w="810"/>
      </w:tblGrid>
      <w:tr w:rsidR="003A0A80" w:rsidRPr="00D5148E" w14:paraId="20DF8896" w14:textId="77777777" w:rsidTr="004C6F19">
        <w:trPr>
          <w:trHeight w:val="266"/>
        </w:trPr>
        <w:tc>
          <w:tcPr>
            <w:tcW w:w="2036" w:type="dxa"/>
            <w:shd w:val="clear" w:color="auto" w:fill="000080"/>
            <w:vAlign w:val="bottom"/>
          </w:tcPr>
          <w:p w14:paraId="2A7A414D" w14:textId="77777777" w:rsidR="003A0A80" w:rsidRPr="00D5148E" w:rsidRDefault="003A0A80" w:rsidP="003A0A80">
            <w:pPr>
              <w:pStyle w:val="Heading8"/>
              <w:spacing w:line="260" w:lineRule="exact"/>
              <w:rPr>
                <w:rFonts w:ascii="Garamond" w:hAnsi="Garamond"/>
                <w:smallCaps w:val="0"/>
                <w:color w:val="FFFFFF"/>
              </w:rPr>
            </w:pPr>
            <w:r w:rsidRPr="00D5148E">
              <w:rPr>
                <w:rFonts w:ascii="Garamond" w:hAnsi="Garamond"/>
                <w:smallCaps w:val="0"/>
                <w:color w:val="FFFFFF"/>
              </w:rPr>
              <w:t>Lost</w:t>
            </w:r>
          </w:p>
        </w:tc>
        <w:tc>
          <w:tcPr>
            <w:tcW w:w="1734" w:type="dxa"/>
            <w:gridSpan w:val="2"/>
            <w:shd w:val="clear" w:color="auto" w:fill="000080"/>
            <w:vAlign w:val="bottom"/>
          </w:tcPr>
          <w:p w14:paraId="2F27E1CC" w14:textId="77777777" w:rsidR="003A0A80" w:rsidRPr="00D5148E" w:rsidRDefault="003A0A80" w:rsidP="003A0A80">
            <w:pPr>
              <w:spacing w:before="40" w:after="40" w:line="260" w:lineRule="exact"/>
              <w:jc w:val="center"/>
              <w:rPr>
                <w:rFonts w:ascii="Garamond" w:hAnsi="Garamond"/>
                <w:b/>
                <w:color w:val="FFFFFF"/>
                <w:sz w:val="23"/>
              </w:rPr>
            </w:pPr>
            <w:r w:rsidRPr="00D5148E">
              <w:rPr>
                <w:rFonts w:ascii="Garamond" w:hAnsi="Garamond"/>
                <w:b/>
                <w:color w:val="FFFFFF"/>
                <w:sz w:val="23"/>
              </w:rPr>
              <w:t>20</w:t>
            </w:r>
            <w:r>
              <w:rPr>
                <w:rFonts w:ascii="Garamond" w:hAnsi="Garamond"/>
                <w:b/>
                <w:color w:val="FFFFFF"/>
                <w:sz w:val="23"/>
              </w:rPr>
              <w:t>22</w:t>
            </w:r>
          </w:p>
        </w:tc>
        <w:tc>
          <w:tcPr>
            <w:tcW w:w="1530" w:type="dxa"/>
            <w:gridSpan w:val="2"/>
            <w:shd w:val="clear" w:color="auto" w:fill="000080"/>
            <w:vAlign w:val="bottom"/>
          </w:tcPr>
          <w:p w14:paraId="280E09C8" w14:textId="77777777" w:rsidR="003A0A80" w:rsidRPr="00D5148E" w:rsidRDefault="003A0A80" w:rsidP="003A0A80">
            <w:pPr>
              <w:spacing w:before="40" w:after="40" w:line="260" w:lineRule="exact"/>
              <w:jc w:val="center"/>
              <w:rPr>
                <w:rFonts w:ascii="Garamond" w:hAnsi="Garamond"/>
                <w:b/>
                <w:color w:val="FFFFFF"/>
                <w:sz w:val="23"/>
              </w:rPr>
            </w:pPr>
            <w:r>
              <w:rPr>
                <w:rFonts w:ascii="Garamond" w:hAnsi="Garamond"/>
                <w:b/>
                <w:color w:val="FFFFFF"/>
                <w:sz w:val="23"/>
              </w:rPr>
              <w:t>2023</w:t>
            </w:r>
          </w:p>
        </w:tc>
        <w:tc>
          <w:tcPr>
            <w:tcW w:w="1620" w:type="dxa"/>
            <w:gridSpan w:val="2"/>
            <w:shd w:val="clear" w:color="auto" w:fill="000080"/>
            <w:vAlign w:val="bottom"/>
          </w:tcPr>
          <w:p w14:paraId="3D99F9C0" w14:textId="77777777" w:rsidR="003A0A80" w:rsidRPr="00D5148E" w:rsidRDefault="003A0A80" w:rsidP="003A0A80">
            <w:pPr>
              <w:spacing w:before="40" w:after="40" w:line="260" w:lineRule="exact"/>
              <w:jc w:val="center"/>
              <w:rPr>
                <w:rFonts w:ascii="Garamond" w:hAnsi="Garamond"/>
                <w:b/>
                <w:color w:val="FFFFFF"/>
                <w:sz w:val="23"/>
              </w:rPr>
            </w:pPr>
            <w:r>
              <w:rPr>
                <w:rFonts w:ascii="Garamond" w:hAnsi="Garamond"/>
                <w:b/>
                <w:color w:val="FFFFFF"/>
                <w:sz w:val="23"/>
              </w:rPr>
              <w:t>2024</w:t>
            </w:r>
          </w:p>
        </w:tc>
        <w:tc>
          <w:tcPr>
            <w:tcW w:w="1620" w:type="dxa"/>
            <w:gridSpan w:val="2"/>
            <w:shd w:val="clear" w:color="auto" w:fill="000080"/>
            <w:vAlign w:val="bottom"/>
          </w:tcPr>
          <w:p w14:paraId="570F0826" w14:textId="77777777" w:rsidR="003A0A80" w:rsidRPr="00D5148E" w:rsidRDefault="003A0A80" w:rsidP="003A0A80">
            <w:pPr>
              <w:spacing w:before="40" w:after="40" w:line="260" w:lineRule="exact"/>
              <w:jc w:val="center"/>
              <w:rPr>
                <w:rFonts w:ascii="Garamond" w:hAnsi="Garamond"/>
                <w:b/>
                <w:color w:val="FFFFFF"/>
                <w:sz w:val="23"/>
              </w:rPr>
            </w:pPr>
            <w:r>
              <w:rPr>
                <w:rFonts w:ascii="Garamond" w:hAnsi="Garamond"/>
                <w:b/>
                <w:color w:val="FFFFFF"/>
                <w:sz w:val="23"/>
              </w:rPr>
              <w:t>2025</w:t>
            </w:r>
          </w:p>
        </w:tc>
        <w:tc>
          <w:tcPr>
            <w:tcW w:w="1620" w:type="dxa"/>
            <w:gridSpan w:val="2"/>
            <w:shd w:val="clear" w:color="auto" w:fill="000080"/>
            <w:vAlign w:val="bottom"/>
          </w:tcPr>
          <w:p w14:paraId="76B88BFE" w14:textId="77777777" w:rsidR="003A0A80" w:rsidRPr="00D5148E" w:rsidRDefault="003A0A80" w:rsidP="003A0A80">
            <w:pPr>
              <w:spacing w:before="40" w:after="40" w:line="260" w:lineRule="exact"/>
              <w:jc w:val="center"/>
              <w:rPr>
                <w:rFonts w:ascii="Garamond" w:hAnsi="Garamond"/>
                <w:b/>
                <w:color w:val="FFFFFF"/>
                <w:sz w:val="23"/>
              </w:rPr>
            </w:pPr>
            <w:r>
              <w:rPr>
                <w:rFonts w:ascii="Garamond" w:hAnsi="Garamond"/>
                <w:b/>
                <w:color w:val="FFFFFF"/>
                <w:sz w:val="23"/>
              </w:rPr>
              <w:t>2026</w:t>
            </w:r>
          </w:p>
        </w:tc>
      </w:tr>
      <w:tr w:rsidR="00837421" w:rsidRPr="00D5148E" w14:paraId="73EDAF7A" w14:textId="77777777" w:rsidTr="004C6F19">
        <w:trPr>
          <w:cantSplit/>
          <w:trHeight w:val="266"/>
        </w:trPr>
        <w:tc>
          <w:tcPr>
            <w:tcW w:w="2036" w:type="dxa"/>
            <w:shd w:val="pct20" w:color="000000" w:fill="FFFFFF"/>
            <w:vAlign w:val="bottom"/>
          </w:tcPr>
          <w:p w14:paraId="3A8798F7" w14:textId="77777777" w:rsidR="00837421" w:rsidRPr="00D5148E" w:rsidRDefault="00837421" w:rsidP="004C6F19">
            <w:pPr>
              <w:spacing w:before="40" w:after="40" w:line="260" w:lineRule="exact"/>
              <w:jc w:val="right"/>
              <w:rPr>
                <w:rFonts w:ascii="Garamond" w:hAnsi="Garamond"/>
                <w:b/>
                <w:color w:val="000080"/>
                <w:sz w:val="23"/>
              </w:rPr>
            </w:pPr>
          </w:p>
        </w:tc>
        <w:tc>
          <w:tcPr>
            <w:tcW w:w="924" w:type="dxa"/>
            <w:shd w:val="pct20" w:color="000000" w:fill="FFFFFF"/>
            <w:vAlign w:val="bottom"/>
          </w:tcPr>
          <w:p w14:paraId="7F041797"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10" w:type="dxa"/>
            <w:shd w:val="pct20" w:color="000000" w:fill="FFFFFF"/>
            <w:vAlign w:val="bottom"/>
          </w:tcPr>
          <w:p w14:paraId="5B09F038"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720" w:type="dxa"/>
            <w:shd w:val="pct20" w:color="000000" w:fill="FFFFFF"/>
            <w:vAlign w:val="bottom"/>
          </w:tcPr>
          <w:p w14:paraId="275171A2"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10" w:type="dxa"/>
            <w:shd w:val="pct20" w:color="000000" w:fill="FFFFFF"/>
            <w:vAlign w:val="bottom"/>
          </w:tcPr>
          <w:p w14:paraId="7A810CCB"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10" w:type="dxa"/>
            <w:shd w:val="pct20" w:color="000000" w:fill="FFFFFF"/>
            <w:vAlign w:val="bottom"/>
          </w:tcPr>
          <w:p w14:paraId="43D4C9BF"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10" w:type="dxa"/>
            <w:shd w:val="pct20" w:color="000000" w:fill="FFFFFF"/>
            <w:vAlign w:val="bottom"/>
          </w:tcPr>
          <w:p w14:paraId="554C83EB"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10" w:type="dxa"/>
            <w:shd w:val="pct20" w:color="000000" w:fill="FFFFFF"/>
            <w:vAlign w:val="bottom"/>
          </w:tcPr>
          <w:p w14:paraId="736DBEE9"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10" w:type="dxa"/>
            <w:shd w:val="pct20" w:color="000000" w:fill="FFFFFF"/>
            <w:vAlign w:val="bottom"/>
          </w:tcPr>
          <w:p w14:paraId="5441EA1A"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10" w:type="dxa"/>
            <w:shd w:val="pct20" w:color="000000" w:fill="FFFFFF"/>
            <w:vAlign w:val="bottom"/>
          </w:tcPr>
          <w:p w14:paraId="7FBED237"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c>
          <w:tcPr>
            <w:tcW w:w="810" w:type="dxa"/>
            <w:shd w:val="pct20" w:color="000000" w:fill="FFFFFF"/>
            <w:vAlign w:val="bottom"/>
          </w:tcPr>
          <w:p w14:paraId="569381F6" w14:textId="77777777" w:rsidR="00837421" w:rsidRPr="00D5148E" w:rsidRDefault="00837421" w:rsidP="004C6F19">
            <w:pPr>
              <w:spacing w:before="40" w:after="40" w:line="260" w:lineRule="exact"/>
              <w:jc w:val="center"/>
              <w:rPr>
                <w:rFonts w:ascii="Garamond" w:hAnsi="Garamond"/>
                <w:b/>
                <w:color w:val="000080"/>
                <w:sz w:val="23"/>
              </w:rPr>
            </w:pPr>
            <w:r w:rsidRPr="00D5148E">
              <w:rPr>
                <w:rFonts w:ascii="Garamond" w:hAnsi="Garamond"/>
                <w:b/>
                <w:color w:val="000080"/>
                <w:sz w:val="23"/>
              </w:rPr>
              <w:t>$</w:t>
            </w:r>
          </w:p>
        </w:tc>
      </w:tr>
      <w:tr w:rsidR="00837421" w:rsidRPr="00D5148E" w14:paraId="59764271" w14:textId="77777777" w:rsidTr="004C6F19">
        <w:trPr>
          <w:cantSplit/>
          <w:trHeight w:val="266"/>
        </w:trPr>
        <w:tc>
          <w:tcPr>
            <w:tcW w:w="2036" w:type="dxa"/>
            <w:vAlign w:val="bottom"/>
          </w:tcPr>
          <w:p w14:paraId="0071D7DB"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Public</w:t>
            </w:r>
          </w:p>
        </w:tc>
        <w:tc>
          <w:tcPr>
            <w:tcW w:w="924" w:type="dxa"/>
            <w:vAlign w:val="bottom"/>
          </w:tcPr>
          <w:p w14:paraId="2A729BD7" w14:textId="77777777" w:rsidR="00837421" w:rsidRPr="00D5148E" w:rsidRDefault="00837421" w:rsidP="004C6F19">
            <w:pPr>
              <w:spacing w:before="40" w:after="40" w:line="260" w:lineRule="exact"/>
              <w:jc w:val="center"/>
              <w:rPr>
                <w:rFonts w:ascii="Garamond" w:hAnsi="Garamond"/>
                <w:color w:val="000080"/>
                <w:sz w:val="23"/>
                <w:szCs w:val="23"/>
              </w:rPr>
            </w:pPr>
          </w:p>
        </w:tc>
        <w:tc>
          <w:tcPr>
            <w:tcW w:w="810" w:type="dxa"/>
            <w:vAlign w:val="bottom"/>
          </w:tcPr>
          <w:p w14:paraId="09D15230" w14:textId="77777777" w:rsidR="00837421" w:rsidRPr="00D5148E" w:rsidRDefault="00837421" w:rsidP="004C6F19">
            <w:pPr>
              <w:spacing w:before="40" w:after="40" w:line="260" w:lineRule="exact"/>
              <w:jc w:val="center"/>
              <w:rPr>
                <w:rFonts w:ascii="Garamond" w:hAnsi="Garamond"/>
                <w:color w:val="000080"/>
                <w:sz w:val="23"/>
              </w:rPr>
            </w:pPr>
          </w:p>
        </w:tc>
        <w:tc>
          <w:tcPr>
            <w:tcW w:w="720" w:type="dxa"/>
            <w:vAlign w:val="bottom"/>
          </w:tcPr>
          <w:p w14:paraId="3E4ABA91"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53E41492"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6FF5F68F"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4A00BDC4"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197CDEBF"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667A175B"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74DEF352"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282974E5"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2A7D6530" w14:textId="77777777" w:rsidTr="004C6F19">
        <w:trPr>
          <w:cantSplit/>
          <w:trHeight w:val="266"/>
        </w:trPr>
        <w:tc>
          <w:tcPr>
            <w:tcW w:w="2036" w:type="dxa"/>
            <w:shd w:val="pct20" w:color="000000" w:fill="FFFFFF"/>
            <w:vAlign w:val="bottom"/>
          </w:tcPr>
          <w:p w14:paraId="28DFCD4E"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ERISA</w:t>
            </w:r>
          </w:p>
        </w:tc>
        <w:tc>
          <w:tcPr>
            <w:tcW w:w="924" w:type="dxa"/>
            <w:shd w:val="pct20" w:color="000000" w:fill="FFFFFF"/>
            <w:vAlign w:val="bottom"/>
          </w:tcPr>
          <w:p w14:paraId="2CD40486" w14:textId="77777777" w:rsidR="00837421" w:rsidRPr="00D5148E" w:rsidRDefault="00837421" w:rsidP="004C6F19">
            <w:pPr>
              <w:spacing w:before="40" w:after="40" w:line="260" w:lineRule="exact"/>
              <w:jc w:val="center"/>
              <w:rPr>
                <w:rFonts w:ascii="Garamond" w:hAnsi="Garamond"/>
                <w:color w:val="000080"/>
                <w:sz w:val="23"/>
                <w:szCs w:val="23"/>
              </w:rPr>
            </w:pPr>
          </w:p>
        </w:tc>
        <w:tc>
          <w:tcPr>
            <w:tcW w:w="810" w:type="dxa"/>
            <w:shd w:val="pct20" w:color="000000" w:fill="FFFFFF"/>
            <w:vAlign w:val="bottom"/>
          </w:tcPr>
          <w:p w14:paraId="5CBE64B1" w14:textId="77777777" w:rsidR="00837421" w:rsidRPr="00D5148E" w:rsidRDefault="00837421" w:rsidP="004C6F19">
            <w:pPr>
              <w:spacing w:before="40" w:after="40" w:line="260" w:lineRule="exact"/>
              <w:jc w:val="center"/>
              <w:rPr>
                <w:rFonts w:ascii="Garamond" w:hAnsi="Garamond"/>
                <w:color w:val="000080"/>
                <w:sz w:val="23"/>
              </w:rPr>
            </w:pPr>
          </w:p>
        </w:tc>
        <w:tc>
          <w:tcPr>
            <w:tcW w:w="720" w:type="dxa"/>
            <w:shd w:val="pct20" w:color="000000" w:fill="FFFFFF"/>
            <w:vAlign w:val="bottom"/>
          </w:tcPr>
          <w:p w14:paraId="0F29B63E"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4E411721"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32212614"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3CBEA5FB"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78F26A6B"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06E97BB8"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463BE43C"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02AFB9F4"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0CEF7C4C" w14:textId="77777777" w:rsidTr="004C6F19">
        <w:trPr>
          <w:cantSplit/>
          <w:trHeight w:val="266"/>
        </w:trPr>
        <w:tc>
          <w:tcPr>
            <w:tcW w:w="2036" w:type="dxa"/>
            <w:vAlign w:val="bottom"/>
          </w:tcPr>
          <w:p w14:paraId="279FA7FA"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Taft-Hartley</w:t>
            </w:r>
          </w:p>
        </w:tc>
        <w:tc>
          <w:tcPr>
            <w:tcW w:w="924" w:type="dxa"/>
            <w:vAlign w:val="bottom"/>
          </w:tcPr>
          <w:p w14:paraId="32FBDB84" w14:textId="77777777" w:rsidR="00837421" w:rsidRPr="00D5148E" w:rsidRDefault="00837421" w:rsidP="004C6F19">
            <w:pPr>
              <w:spacing w:before="40" w:after="40" w:line="260" w:lineRule="exact"/>
              <w:jc w:val="center"/>
              <w:rPr>
                <w:rFonts w:ascii="Garamond" w:hAnsi="Garamond"/>
                <w:color w:val="000080"/>
                <w:sz w:val="23"/>
                <w:szCs w:val="23"/>
              </w:rPr>
            </w:pPr>
          </w:p>
        </w:tc>
        <w:tc>
          <w:tcPr>
            <w:tcW w:w="810" w:type="dxa"/>
            <w:vAlign w:val="bottom"/>
          </w:tcPr>
          <w:p w14:paraId="03212B8D" w14:textId="77777777" w:rsidR="00837421" w:rsidRPr="00D5148E" w:rsidRDefault="00837421" w:rsidP="004C6F19">
            <w:pPr>
              <w:spacing w:before="40" w:after="40" w:line="260" w:lineRule="exact"/>
              <w:jc w:val="center"/>
              <w:rPr>
                <w:rFonts w:ascii="Garamond" w:hAnsi="Garamond"/>
                <w:color w:val="000080"/>
                <w:sz w:val="23"/>
              </w:rPr>
            </w:pPr>
          </w:p>
        </w:tc>
        <w:tc>
          <w:tcPr>
            <w:tcW w:w="720" w:type="dxa"/>
            <w:vAlign w:val="bottom"/>
          </w:tcPr>
          <w:p w14:paraId="2A907679"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031DC6EC"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2864F060"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436665E6"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4A5FFCEC"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5F76D7CD"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6D41CD27"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106850C6"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39B03226" w14:textId="77777777" w:rsidTr="004C6F19">
        <w:trPr>
          <w:cantSplit/>
          <w:trHeight w:val="266"/>
        </w:trPr>
        <w:tc>
          <w:tcPr>
            <w:tcW w:w="2036" w:type="dxa"/>
            <w:shd w:val="pct20" w:color="000000" w:fill="FFFFFF"/>
            <w:vAlign w:val="bottom"/>
          </w:tcPr>
          <w:p w14:paraId="5A802435"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Endowment</w:t>
            </w:r>
          </w:p>
        </w:tc>
        <w:tc>
          <w:tcPr>
            <w:tcW w:w="924" w:type="dxa"/>
            <w:shd w:val="pct20" w:color="000000" w:fill="FFFFFF"/>
            <w:vAlign w:val="bottom"/>
          </w:tcPr>
          <w:p w14:paraId="00F9F2BA" w14:textId="77777777" w:rsidR="00837421" w:rsidRPr="00D5148E" w:rsidRDefault="00837421" w:rsidP="004C6F19">
            <w:pPr>
              <w:spacing w:before="40" w:after="40" w:line="260" w:lineRule="exact"/>
              <w:jc w:val="center"/>
              <w:rPr>
                <w:rFonts w:ascii="Garamond" w:hAnsi="Garamond"/>
                <w:color w:val="000080"/>
                <w:sz w:val="23"/>
                <w:szCs w:val="23"/>
              </w:rPr>
            </w:pPr>
          </w:p>
        </w:tc>
        <w:tc>
          <w:tcPr>
            <w:tcW w:w="810" w:type="dxa"/>
            <w:shd w:val="pct20" w:color="000000" w:fill="FFFFFF"/>
            <w:vAlign w:val="bottom"/>
          </w:tcPr>
          <w:p w14:paraId="0FE18B83" w14:textId="77777777" w:rsidR="00837421" w:rsidRPr="00D5148E" w:rsidRDefault="00837421" w:rsidP="004C6F19">
            <w:pPr>
              <w:spacing w:before="40" w:after="40" w:line="260" w:lineRule="exact"/>
              <w:jc w:val="center"/>
              <w:rPr>
                <w:rFonts w:ascii="Garamond" w:hAnsi="Garamond"/>
                <w:color w:val="000080"/>
                <w:sz w:val="23"/>
              </w:rPr>
            </w:pPr>
          </w:p>
        </w:tc>
        <w:tc>
          <w:tcPr>
            <w:tcW w:w="720" w:type="dxa"/>
            <w:shd w:val="pct20" w:color="000000" w:fill="FFFFFF"/>
            <w:vAlign w:val="bottom"/>
          </w:tcPr>
          <w:p w14:paraId="5AB1CE12"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723B77B1"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6E6BC014"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36B4A5FE"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4B50DC50"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7820B722"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1A1E9DE6"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239C2E7D"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4A97E19C" w14:textId="77777777" w:rsidTr="004C6F19">
        <w:trPr>
          <w:cantSplit/>
          <w:trHeight w:val="266"/>
        </w:trPr>
        <w:tc>
          <w:tcPr>
            <w:tcW w:w="2036" w:type="dxa"/>
            <w:vAlign w:val="bottom"/>
          </w:tcPr>
          <w:p w14:paraId="3780B33F"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Foundation</w:t>
            </w:r>
          </w:p>
        </w:tc>
        <w:tc>
          <w:tcPr>
            <w:tcW w:w="924" w:type="dxa"/>
            <w:vAlign w:val="bottom"/>
          </w:tcPr>
          <w:p w14:paraId="5F6950C0" w14:textId="77777777" w:rsidR="00837421" w:rsidRPr="00D5148E" w:rsidRDefault="00837421" w:rsidP="004C6F19">
            <w:pPr>
              <w:spacing w:before="40" w:after="40" w:line="260" w:lineRule="exact"/>
              <w:jc w:val="center"/>
              <w:rPr>
                <w:rFonts w:ascii="Garamond" w:hAnsi="Garamond"/>
                <w:color w:val="000080"/>
                <w:sz w:val="23"/>
                <w:szCs w:val="23"/>
              </w:rPr>
            </w:pPr>
          </w:p>
        </w:tc>
        <w:tc>
          <w:tcPr>
            <w:tcW w:w="810" w:type="dxa"/>
            <w:vAlign w:val="bottom"/>
          </w:tcPr>
          <w:p w14:paraId="664BBFEC" w14:textId="77777777" w:rsidR="00837421" w:rsidRPr="00D5148E" w:rsidRDefault="00837421" w:rsidP="004C6F19">
            <w:pPr>
              <w:spacing w:before="40" w:after="40" w:line="260" w:lineRule="exact"/>
              <w:jc w:val="center"/>
              <w:rPr>
                <w:rFonts w:ascii="Garamond" w:hAnsi="Garamond"/>
                <w:color w:val="000080"/>
                <w:sz w:val="23"/>
              </w:rPr>
            </w:pPr>
          </w:p>
        </w:tc>
        <w:tc>
          <w:tcPr>
            <w:tcW w:w="720" w:type="dxa"/>
            <w:vAlign w:val="bottom"/>
          </w:tcPr>
          <w:p w14:paraId="030EA957"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64831198"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1346EDC2"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231BE76C"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0089D9B4"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43717C19"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73B29D47"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vAlign w:val="bottom"/>
          </w:tcPr>
          <w:p w14:paraId="26489C10"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4462BF51" w14:textId="77777777" w:rsidTr="004C6F19">
        <w:trPr>
          <w:cantSplit/>
          <w:trHeight w:val="266"/>
        </w:trPr>
        <w:tc>
          <w:tcPr>
            <w:tcW w:w="2036" w:type="dxa"/>
            <w:shd w:val="pct20" w:color="000000" w:fill="FFFFFF"/>
            <w:vAlign w:val="bottom"/>
          </w:tcPr>
          <w:p w14:paraId="3FB708AB"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Religious Order</w:t>
            </w:r>
          </w:p>
        </w:tc>
        <w:tc>
          <w:tcPr>
            <w:tcW w:w="924" w:type="dxa"/>
            <w:shd w:val="pct20" w:color="000000" w:fill="FFFFFF"/>
            <w:vAlign w:val="bottom"/>
          </w:tcPr>
          <w:p w14:paraId="6BD470A5" w14:textId="77777777" w:rsidR="00837421" w:rsidRPr="00D5148E" w:rsidRDefault="00837421" w:rsidP="004C6F19">
            <w:pPr>
              <w:spacing w:before="40" w:after="40" w:line="260" w:lineRule="exact"/>
              <w:jc w:val="center"/>
              <w:rPr>
                <w:rFonts w:ascii="Garamond" w:hAnsi="Garamond"/>
                <w:color w:val="000080"/>
                <w:sz w:val="23"/>
                <w:szCs w:val="23"/>
              </w:rPr>
            </w:pPr>
          </w:p>
        </w:tc>
        <w:tc>
          <w:tcPr>
            <w:tcW w:w="810" w:type="dxa"/>
            <w:shd w:val="pct20" w:color="000000" w:fill="FFFFFF"/>
            <w:vAlign w:val="bottom"/>
          </w:tcPr>
          <w:p w14:paraId="4FF252B1" w14:textId="77777777" w:rsidR="00837421" w:rsidRPr="00D5148E" w:rsidRDefault="00837421" w:rsidP="004C6F19">
            <w:pPr>
              <w:spacing w:before="40" w:after="40" w:line="260" w:lineRule="exact"/>
              <w:jc w:val="center"/>
              <w:rPr>
                <w:rFonts w:ascii="Garamond" w:hAnsi="Garamond"/>
                <w:color w:val="000080"/>
                <w:sz w:val="23"/>
              </w:rPr>
            </w:pPr>
          </w:p>
        </w:tc>
        <w:tc>
          <w:tcPr>
            <w:tcW w:w="720" w:type="dxa"/>
            <w:shd w:val="pct20" w:color="000000" w:fill="FFFFFF"/>
            <w:vAlign w:val="bottom"/>
          </w:tcPr>
          <w:p w14:paraId="1E5B27BF"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2A107CE4"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5593FAA3"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290327D1"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791B4647"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26640B54"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671360F7"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pct20" w:color="000000" w:fill="FFFFFF"/>
            <w:vAlign w:val="bottom"/>
          </w:tcPr>
          <w:p w14:paraId="6D7BE08F"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6105CC78" w14:textId="77777777" w:rsidTr="004C6F19">
        <w:trPr>
          <w:cantSplit/>
          <w:trHeight w:val="266"/>
        </w:trPr>
        <w:tc>
          <w:tcPr>
            <w:tcW w:w="2036" w:type="dxa"/>
            <w:shd w:val="clear" w:color="000000" w:fill="FFFFFF"/>
            <w:vAlign w:val="bottom"/>
          </w:tcPr>
          <w:p w14:paraId="1B525986" w14:textId="77777777" w:rsidR="00837421" w:rsidRPr="00D5148E" w:rsidRDefault="00837421" w:rsidP="004C6F19">
            <w:pPr>
              <w:spacing w:before="40" w:after="40" w:line="260" w:lineRule="exact"/>
              <w:jc w:val="right"/>
              <w:rPr>
                <w:rFonts w:ascii="Garamond" w:hAnsi="Garamond"/>
                <w:b/>
                <w:color w:val="000080"/>
                <w:sz w:val="23"/>
                <w:szCs w:val="23"/>
              </w:rPr>
            </w:pPr>
            <w:r w:rsidRPr="00D5148E">
              <w:rPr>
                <w:rFonts w:ascii="Garamond" w:hAnsi="Garamond"/>
                <w:b/>
                <w:color w:val="000080"/>
                <w:sz w:val="23"/>
                <w:szCs w:val="23"/>
              </w:rPr>
              <w:t>Other</w:t>
            </w:r>
          </w:p>
        </w:tc>
        <w:tc>
          <w:tcPr>
            <w:tcW w:w="924" w:type="dxa"/>
            <w:tcBorders>
              <w:bottom w:val="nil"/>
            </w:tcBorders>
            <w:shd w:val="clear" w:color="000000" w:fill="FFFFFF"/>
            <w:vAlign w:val="bottom"/>
          </w:tcPr>
          <w:p w14:paraId="41412E04" w14:textId="77777777" w:rsidR="00837421" w:rsidRPr="00D5148E" w:rsidRDefault="00837421" w:rsidP="004C6F19">
            <w:pPr>
              <w:spacing w:before="40" w:after="40" w:line="260" w:lineRule="exact"/>
              <w:jc w:val="center"/>
              <w:rPr>
                <w:rFonts w:ascii="Garamond" w:hAnsi="Garamond"/>
                <w:color w:val="000080"/>
                <w:sz w:val="23"/>
                <w:szCs w:val="23"/>
              </w:rPr>
            </w:pPr>
          </w:p>
        </w:tc>
        <w:tc>
          <w:tcPr>
            <w:tcW w:w="810" w:type="dxa"/>
            <w:tcBorders>
              <w:bottom w:val="nil"/>
            </w:tcBorders>
            <w:shd w:val="clear" w:color="000000" w:fill="FFFFFF"/>
            <w:vAlign w:val="bottom"/>
          </w:tcPr>
          <w:p w14:paraId="7C8F1C1A" w14:textId="77777777" w:rsidR="00837421" w:rsidRPr="00D5148E" w:rsidRDefault="00837421" w:rsidP="004C6F19">
            <w:pPr>
              <w:spacing w:before="40" w:after="40" w:line="260" w:lineRule="exact"/>
              <w:jc w:val="center"/>
              <w:rPr>
                <w:rFonts w:ascii="Garamond" w:hAnsi="Garamond"/>
                <w:color w:val="000080"/>
                <w:sz w:val="23"/>
              </w:rPr>
            </w:pPr>
          </w:p>
        </w:tc>
        <w:tc>
          <w:tcPr>
            <w:tcW w:w="720" w:type="dxa"/>
            <w:tcBorders>
              <w:bottom w:val="nil"/>
            </w:tcBorders>
            <w:shd w:val="clear" w:color="000000" w:fill="FFFFFF"/>
            <w:vAlign w:val="bottom"/>
          </w:tcPr>
          <w:p w14:paraId="19360AAF"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tcBorders>
              <w:bottom w:val="nil"/>
            </w:tcBorders>
            <w:shd w:val="clear" w:color="000000" w:fill="FFFFFF"/>
            <w:vAlign w:val="bottom"/>
          </w:tcPr>
          <w:p w14:paraId="49448B27"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tcBorders>
              <w:bottom w:val="nil"/>
            </w:tcBorders>
            <w:shd w:val="clear" w:color="000000" w:fill="FFFFFF"/>
            <w:vAlign w:val="bottom"/>
          </w:tcPr>
          <w:p w14:paraId="659B3E1E"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tcBorders>
              <w:bottom w:val="nil"/>
            </w:tcBorders>
            <w:shd w:val="clear" w:color="000000" w:fill="FFFFFF"/>
            <w:vAlign w:val="bottom"/>
          </w:tcPr>
          <w:p w14:paraId="0FAAF4C5"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tcBorders>
              <w:bottom w:val="nil"/>
            </w:tcBorders>
            <w:shd w:val="clear" w:color="000000" w:fill="FFFFFF"/>
            <w:vAlign w:val="bottom"/>
          </w:tcPr>
          <w:p w14:paraId="2C7CE450"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tcBorders>
              <w:bottom w:val="nil"/>
            </w:tcBorders>
            <w:shd w:val="clear" w:color="000000" w:fill="FFFFFF"/>
            <w:vAlign w:val="bottom"/>
          </w:tcPr>
          <w:p w14:paraId="4E4F941F"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tcBorders>
              <w:bottom w:val="nil"/>
            </w:tcBorders>
            <w:shd w:val="clear" w:color="000000" w:fill="FFFFFF"/>
            <w:vAlign w:val="bottom"/>
          </w:tcPr>
          <w:p w14:paraId="5DF258E7" w14:textId="77777777" w:rsidR="00837421" w:rsidRPr="00D5148E" w:rsidRDefault="00837421" w:rsidP="004C6F19">
            <w:pPr>
              <w:spacing w:before="40" w:after="40" w:line="260" w:lineRule="exact"/>
              <w:jc w:val="center"/>
              <w:rPr>
                <w:rFonts w:ascii="Garamond" w:hAnsi="Garamond"/>
                <w:color w:val="000080"/>
                <w:sz w:val="23"/>
              </w:rPr>
            </w:pPr>
          </w:p>
        </w:tc>
        <w:tc>
          <w:tcPr>
            <w:tcW w:w="810" w:type="dxa"/>
            <w:shd w:val="clear" w:color="000000" w:fill="FFFFFF"/>
            <w:vAlign w:val="bottom"/>
          </w:tcPr>
          <w:p w14:paraId="3549887C" w14:textId="77777777" w:rsidR="00837421" w:rsidRPr="00D5148E" w:rsidRDefault="00837421" w:rsidP="004C6F19">
            <w:pPr>
              <w:spacing w:before="40" w:after="40" w:line="260" w:lineRule="exact"/>
              <w:jc w:val="center"/>
              <w:rPr>
                <w:rFonts w:ascii="Garamond" w:hAnsi="Garamond"/>
                <w:color w:val="000080"/>
                <w:sz w:val="23"/>
              </w:rPr>
            </w:pPr>
          </w:p>
        </w:tc>
      </w:tr>
      <w:tr w:rsidR="00837421" w:rsidRPr="00D5148E" w14:paraId="1E2B70B4" w14:textId="77777777" w:rsidTr="004C6F19">
        <w:trPr>
          <w:cantSplit/>
          <w:trHeight w:val="266"/>
        </w:trPr>
        <w:tc>
          <w:tcPr>
            <w:tcW w:w="2036" w:type="dxa"/>
            <w:tcBorders>
              <w:right w:val="single" w:sz="8" w:space="0" w:color="FFFFFF"/>
            </w:tcBorders>
            <w:shd w:val="clear" w:color="auto" w:fill="000080"/>
            <w:vAlign w:val="bottom"/>
          </w:tcPr>
          <w:p w14:paraId="3682061D" w14:textId="77777777" w:rsidR="00837421" w:rsidRPr="00D5148E" w:rsidRDefault="00837421" w:rsidP="004C6F19">
            <w:pPr>
              <w:pStyle w:val="Heading9"/>
              <w:spacing w:line="260" w:lineRule="exact"/>
              <w:rPr>
                <w:rFonts w:ascii="Garamond" w:hAnsi="Garamond"/>
                <w:smallCaps w:val="0"/>
              </w:rPr>
            </w:pPr>
            <w:r w:rsidRPr="00D5148E">
              <w:rPr>
                <w:rFonts w:ascii="Garamond" w:hAnsi="Garamond"/>
                <w:smallCaps w:val="0"/>
              </w:rPr>
              <w:t>Total</w:t>
            </w:r>
          </w:p>
        </w:tc>
        <w:tc>
          <w:tcPr>
            <w:tcW w:w="924" w:type="dxa"/>
            <w:tcBorders>
              <w:left w:val="single" w:sz="8" w:space="0" w:color="FFFFFF"/>
              <w:right w:val="single" w:sz="8" w:space="0" w:color="FFFFFF"/>
            </w:tcBorders>
            <w:shd w:val="clear" w:color="auto" w:fill="000080"/>
            <w:vAlign w:val="bottom"/>
          </w:tcPr>
          <w:p w14:paraId="35315D4E" w14:textId="77777777" w:rsidR="00837421" w:rsidRPr="00D5148E" w:rsidRDefault="00837421" w:rsidP="004C6F19">
            <w:pPr>
              <w:spacing w:before="40" w:after="40" w:line="260" w:lineRule="exact"/>
              <w:jc w:val="center"/>
              <w:rPr>
                <w:rFonts w:ascii="Garamond" w:hAnsi="Garamond"/>
                <w:color w:val="FFFFFF"/>
                <w:sz w:val="23"/>
              </w:rPr>
            </w:pPr>
          </w:p>
        </w:tc>
        <w:tc>
          <w:tcPr>
            <w:tcW w:w="810" w:type="dxa"/>
            <w:tcBorders>
              <w:left w:val="single" w:sz="8" w:space="0" w:color="FFFFFF"/>
              <w:right w:val="single" w:sz="8" w:space="0" w:color="FFFFFF"/>
            </w:tcBorders>
            <w:shd w:val="clear" w:color="auto" w:fill="000080"/>
            <w:vAlign w:val="bottom"/>
          </w:tcPr>
          <w:p w14:paraId="41D539D9" w14:textId="77777777" w:rsidR="00837421" w:rsidRPr="00D5148E" w:rsidRDefault="00837421" w:rsidP="004C6F19">
            <w:pPr>
              <w:spacing w:before="40" w:after="40" w:line="260" w:lineRule="exact"/>
              <w:jc w:val="center"/>
              <w:rPr>
                <w:rFonts w:ascii="Garamond" w:hAnsi="Garamond"/>
                <w:color w:val="FFFFFF"/>
                <w:sz w:val="23"/>
              </w:rPr>
            </w:pPr>
          </w:p>
        </w:tc>
        <w:tc>
          <w:tcPr>
            <w:tcW w:w="720" w:type="dxa"/>
            <w:tcBorders>
              <w:left w:val="single" w:sz="8" w:space="0" w:color="FFFFFF"/>
              <w:right w:val="single" w:sz="8" w:space="0" w:color="FFFFFF"/>
            </w:tcBorders>
            <w:shd w:val="clear" w:color="auto" w:fill="000080"/>
            <w:vAlign w:val="bottom"/>
          </w:tcPr>
          <w:p w14:paraId="2C1922BC" w14:textId="77777777" w:rsidR="00837421" w:rsidRPr="00D5148E" w:rsidRDefault="00837421" w:rsidP="004C6F19">
            <w:pPr>
              <w:spacing w:before="40" w:after="40" w:line="260" w:lineRule="exact"/>
              <w:jc w:val="center"/>
              <w:rPr>
                <w:rFonts w:ascii="Garamond" w:hAnsi="Garamond"/>
                <w:color w:val="FFFFFF"/>
                <w:sz w:val="23"/>
              </w:rPr>
            </w:pPr>
          </w:p>
        </w:tc>
        <w:tc>
          <w:tcPr>
            <w:tcW w:w="810" w:type="dxa"/>
            <w:tcBorders>
              <w:left w:val="single" w:sz="8" w:space="0" w:color="FFFFFF"/>
              <w:right w:val="single" w:sz="8" w:space="0" w:color="FFFFFF"/>
            </w:tcBorders>
            <w:shd w:val="clear" w:color="auto" w:fill="000080"/>
            <w:vAlign w:val="bottom"/>
          </w:tcPr>
          <w:p w14:paraId="5B564529" w14:textId="77777777" w:rsidR="00837421" w:rsidRPr="00D5148E" w:rsidRDefault="00837421" w:rsidP="004C6F19">
            <w:pPr>
              <w:spacing w:before="40" w:after="40" w:line="260" w:lineRule="exact"/>
              <w:jc w:val="center"/>
              <w:rPr>
                <w:rFonts w:ascii="Garamond" w:hAnsi="Garamond"/>
                <w:color w:val="FFFFFF"/>
                <w:sz w:val="23"/>
              </w:rPr>
            </w:pPr>
          </w:p>
        </w:tc>
        <w:tc>
          <w:tcPr>
            <w:tcW w:w="810" w:type="dxa"/>
            <w:tcBorders>
              <w:left w:val="single" w:sz="8" w:space="0" w:color="FFFFFF"/>
              <w:right w:val="single" w:sz="8" w:space="0" w:color="FFFFFF"/>
            </w:tcBorders>
            <w:shd w:val="clear" w:color="auto" w:fill="000080"/>
            <w:vAlign w:val="bottom"/>
          </w:tcPr>
          <w:p w14:paraId="17A81EF2" w14:textId="77777777" w:rsidR="00837421" w:rsidRPr="00D5148E" w:rsidRDefault="00837421" w:rsidP="004C6F19">
            <w:pPr>
              <w:spacing w:before="40" w:after="40" w:line="260" w:lineRule="exact"/>
              <w:jc w:val="center"/>
              <w:rPr>
                <w:rFonts w:ascii="Garamond" w:hAnsi="Garamond"/>
                <w:color w:val="FFFFFF"/>
                <w:sz w:val="23"/>
              </w:rPr>
            </w:pPr>
          </w:p>
        </w:tc>
        <w:tc>
          <w:tcPr>
            <w:tcW w:w="810" w:type="dxa"/>
            <w:tcBorders>
              <w:left w:val="single" w:sz="8" w:space="0" w:color="FFFFFF"/>
              <w:right w:val="single" w:sz="8" w:space="0" w:color="FFFFFF"/>
            </w:tcBorders>
            <w:shd w:val="clear" w:color="auto" w:fill="000080"/>
            <w:vAlign w:val="bottom"/>
          </w:tcPr>
          <w:p w14:paraId="27B7F6B8" w14:textId="77777777" w:rsidR="00837421" w:rsidRPr="00D5148E" w:rsidRDefault="00837421" w:rsidP="004C6F19">
            <w:pPr>
              <w:spacing w:before="40" w:after="40" w:line="260" w:lineRule="exact"/>
              <w:jc w:val="center"/>
              <w:rPr>
                <w:rFonts w:ascii="Garamond" w:hAnsi="Garamond"/>
                <w:color w:val="FFFFFF"/>
                <w:sz w:val="23"/>
              </w:rPr>
            </w:pPr>
          </w:p>
        </w:tc>
        <w:tc>
          <w:tcPr>
            <w:tcW w:w="810" w:type="dxa"/>
            <w:tcBorders>
              <w:left w:val="single" w:sz="8" w:space="0" w:color="FFFFFF"/>
              <w:right w:val="single" w:sz="8" w:space="0" w:color="FFFFFF"/>
            </w:tcBorders>
            <w:shd w:val="clear" w:color="auto" w:fill="000080"/>
            <w:vAlign w:val="bottom"/>
          </w:tcPr>
          <w:p w14:paraId="5780AB49" w14:textId="77777777" w:rsidR="00837421" w:rsidRPr="00D5148E" w:rsidRDefault="00837421" w:rsidP="004C6F19">
            <w:pPr>
              <w:spacing w:before="40" w:after="40" w:line="260" w:lineRule="exact"/>
              <w:jc w:val="center"/>
              <w:rPr>
                <w:rFonts w:ascii="Garamond" w:hAnsi="Garamond"/>
                <w:color w:val="FFFFFF"/>
                <w:sz w:val="23"/>
              </w:rPr>
            </w:pPr>
          </w:p>
        </w:tc>
        <w:tc>
          <w:tcPr>
            <w:tcW w:w="810" w:type="dxa"/>
            <w:tcBorders>
              <w:left w:val="single" w:sz="8" w:space="0" w:color="FFFFFF"/>
              <w:right w:val="single" w:sz="8" w:space="0" w:color="FFFFFF"/>
            </w:tcBorders>
            <w:shd w:val="clear" w:color="auto" w:fill="000080"/>
            <w:vAlign w:val="bottom"/>
          </w:tcPr>
          <w:p w14:paraId="7E38036E" w14:textId="77777777" w:rsidR="00837421" w:rsidRPr="00D5148E" w:rsidRDefault="00837421" w:rsidP="004C6F19">
            <w:pPr>
              <w:spacing w:before="40" w:after="40" w:line="260" w:lineRule="exact"/>
              <w:jc w:val="center"/>
              <w:rPr>
                <w:rFonts w:ascii="Garamond" w:hAnsi="Garamond"/>
                <w:color w:val="FFFFFF"/>
                <w:sz w:val="23"/>
              </w:rPr>
            </w:pPr>
          </w:p>
        </w:tc>
        <w:tc>
          <w:tcPr>
            <w:tcW w:w="810" w:type="dxa"/>
            <w:tcBorders>
              <w:left w:val="single" w:sz="8" w:space="0" w:color="FFFFFF"/>
              <w:right w:val="single" w:sz="8" w:space="0" w:color="FFFFFF"/>
            </w:tcBorders>
            <w:shd w:val="clear" w:color="auto" w:fill="000080"/>
            <w:vAlign w:val="bottom"/>
          </w:tcPr>
          <w:p w14:paraId="45E89317" w14:textId="77777777" w:rsidR="00837421" w:rsidRPr="00D5148E" w:rsidRDefault="00837421" w:rsidP="004C6F19">
            <w:pPr>
              <w:spacing w:before="40" w:after="40" w:line="260" w:lineRule="exact"/>
              <w:jc w:val="center"/>
              <w:rPr>
                <w:rFonts w:ascii="Garamond" w:hAnsi="Garamond"/>
                <w:color w:val="FFFFFF"/>
                <w:sz w:val="23"/>
              </w:rPr>
            </w:pPr>
          </w:p>
        </w:tc>
        <w:tc>
          <w:tcPr>
            <w:tcW w:w="810" w:type="dxa"/>
            <w:tcBorders>
              <w:left w:val="single" w:sz="8" w:space="0" w:color="FFFFFF"/>
            </w:tcBorders>
            <w:shd w:val="clear" w:color="auto" w:fill="000080"/>
            <w:vAlign w:val="bottom"/>
          </w:tcPr>
          <w:p w14:paraId="065FA436" w14:textId="77777777" w:rsidR="00837421" w:rsidRPr="00D5148E" w:rsidRDefault="00837421" w:rsidP="004C6F19">
            <w:pPr>
              <w:spacing w:before="40" w:after="40" w:line="260" w:lineRule="exact"/>
              <w:jc w:val="center"/>
              <w:rPr>
                <w:rFonts w:ascii="Garamond" w:hAnsi="Garamond"/>
                <w:color w:val="FFFFFF"/>
                <w:sz w:val="23"/>
              </w:rPr>
            </w:pPr>
          </w:p>
        </w:tc>
      </w:tr>
    </w:tbl>
    <w:p w14:paraId="038F6F01" w14:textId="77777777" w:rsidR="00837421" w:rsidRPr="00D5148E" w:rsidRDefault="00837421" w:rsidP="00837421">
      <w:pPr>
        <w:pStyle w:val="DefaultText"/>
        <w:widowControl/>
        <w:tabs>
          <w:tab w:val="left" w:pos="2070"/>
        </w:tabs>
        <w:jc w:val="both"/>
        <w:rPr>
          <w:rFonts w:ascii="Garamond" w:hAnsi="Garamond"/>
          <w:b/>
        </w:rPr>
      </w:pPr>
    </w:p>
    <w:p w14:paraId="30A22306" w14:textId="77777777" w:rsidR="00837421" w:rsidRPr="00D5148E" w:rsidRDefault="00837421" w:rsidP="00837421">
      <w:pPr>
        <w:pStyle w:val="DefaultText"/>
        <w:widowControl/>
        <w:tabs>
          <w:tab w:val="left" w:pos="2070"/>
        </w:tabs>
        <w:jc w:val="both"/>
        <w:rPr>
          <w:rFonts w:ascii="Garamond" w:hAnsi="Garamond"/>
          <w:b/>
        </w:rPr>
      </w:pPr>
    </w:p>
    <w:p w14:paraId="572676B8" w14:textId="77777777" w:rsidR="00837421" w:rsidRPr="00D5148E" w:rsidRDefault="00837421" w:rsidP="00837421">
      <w:pPr>
        <w:pStyle w:val="DefaultText"/>
        <w:widowControl/>
        <w:tabs>
          <w:tab w:val="left" w:pos="2070"/>
        </w:tabs>
        <w:ind w:firstLine="720"/>
        <w:jc w:val="both"/>
        <w:rPr>
          <w:rFonts w:ascii="Garamond" w:hAnsi="Garamond"/>
          <w:b/>
          <w:color w:val="000080"/>
        </w:rPr>
      </w:pPr>
      <w:r w:rsidRPr="00D5148E">
        <w:rPr>
          <w:rFonts w:ascii="Garamond" w:hAnsi="Garamond"/>
          <w:b/>
          <w:color w:val="000080"/>
        </w:rPr>
        <w:t>Please provide the reason behind any termination.</w:t>
      </w:r>
    </w:p>
    <w:p w14:paraId="79A54D01" w14:textId="77777777" w:rsidR="00837421" w:rsidRPr="00D5148E" w:rsidRDefault="00837421" w:rsidP="00837421">
      <w:pPr>
        <w:pStyle w:val="DefaultText"/>
        <w:widowControl/>
        <w:tabs>
          <w:tab w:val="left" w:pos="2070"/>
        </w:tabs>
        <w:ind w:firstLine="720"/>
        <w:jc w:val="both"/>
        <w:rPr>
          <w:rFonts w:ascii="Garamond" w:hAnsi="Garamond"/>
          <w:b/>
          <w:color w:val="000080"/>
        </w:rPr>
      </w:pPr>
    </w:p>
    <w:p w14:paraId="5588093C" w14:textId="77777777" w:rsidR="00837421" w:rsidRPr="00D5148E" w:rsidRDefault="00837421" w:rsidP="00837421">
      <w:pPr>
        <w:tabs>
          <w:tab w:val="left" w:pos="2070"/>
        </w:tabs>
        <w:jc w:val="both"/>
        <w:rPr>
          <w:rFonts w:ascii="Garamond" w:hAnsi="Garamond"/>
          <w:b/>
          <w:sz w:val="24"/>
          <w:szCs w:val="24"/>
        </w:rPr>
      </w:pPr>
    </w:p>
    <w:p w14:paraId="5ED735F6" w14:textId="77777777" w:rsidR="00837421" w:rsidRPr="00D5148E" w:rsidRDefault="00837421" w:rsidP="00837421">
      <w:pPr>
        <w:pStyle w:val="DefaultText"/>
        <w:widowControl/>
        <w:numPr>
          <w:ilvl w:val="0"/>
          <w:numId w:val="5"/>
        </w:numPr>
        <w:tabs>
          <w:tab w:val="left" w:pos="2070"/>
        </w:tabs>
        <w:jc w:val="both"/>
        <w:rPr>
          <w:rFonts w:ascii="Garamond" w:hAnsi="Garamond"/>
          <w:b/>
          <w:color w:val="000080"/>
        </w:rPr>
      </w:pPr>
      <w:r w:rsidRPr="00D5148E">
        <w:rPr>
          <w:rFonts w:ascii="Garamond" w:hAnsi="Garamond"/>
          <w:b/>
          <w:color w:val="000080"/>
        </w:rPr>
        <w:t>What are your plans for growth in the next three years, and in the next five years?</w:t>
      </w:r>
    </w:p>
    <w:p w14:paraId="013DFF2E" w14:textId="77777777" w:rsidR="00837421" w:rsidRPr="00D5148E" w:rsidRDefault="00837421" w:rsidP="00837421">
      <w:pPr>
        <w:pStyle w:val="DefaultText"/>
        <w:widowControl/>
        <w:tabs>
          <w:tab w:val="left" w:pos="2070"/>
        </w:tabs>
        <w:ind w:left="360"/>
        <w:jc w:val="both"/>
        <w:rPr>
          <w:rFonts w:ascii="Garamond" w:hAnsi="Garamond"/>
          <w:b/>
          <w:color w:val="000080"/>
        </w:rPr>
      </w:pPr>
    </w:p>
    <w:p w14:paraId="42732EE6" w14:textId="77777777" w:rsidR="00837421" w:rsidRPr="00D5148E" w:rsidRDefault="00837421" w:rsidP="00837421">
      <w:pPr>
        <w:pStyle w:val="DefaultText"/>
        <w:widowControl/>
        <w:numPr>
          <w:ilvl w:val="0"/>
          <w:numId w:val="5"/>
        </w:numPr>
        <w:jc w:val="both"/>
        <w:rPr>
          <w:rFonts w:ascii="Garamond" w:hAnsi="Garamond"/>
          <w:b/>
          <w:color w:val="000080"/>
        </w:rPr>
      </w:pPr>
      <w:r w:rsidRPr="00D5148E">
        <w:rPr>
          <w:rFonts w:ascii="Garamond" w:hAnsi="Garamond"/>
          <w:b/>
          <w:color w:val="000080"/>
        </w:rPr>
        <w:lastRenderedPageBreak/>
        <w:t>Please provide five references and their contact information.</w:t>
      </w:r>
    </w:p>
    <w:p w14:paraId="57DB0752" w14:textId="77777777" w:rsidR="00837421" w:rsidRPr="00D5148E" w:rsidRDefault="00837421" w:rsidP="00837421">
      <w:pPr>
        <w:pStyle w:val="DefaultText"/>
        <w:widowControl/>
        <w:jc w:val="both"/>
        <w:rPr>
          <w:rFonts w:ascii="Garamond" w:hAnsi="Garamond"/>
          <w:b/>
          <w:color w:val="000080"/>
        </w:rPr>
      </w:pPr>
    </w:p>
    <w:p w14:paraId="273DE331" w14:textId="0E9E4BEB" w:rsidR="004E38F9" w:rsidRPr="004E38F9" w:rsidRDefault="00837421" w:rsidP="00837421">
      <w:pPr>
        <w:pStyle w:val="DefaultText"/>
        <w:widowControl/>
        <w:numPr>
          <w:ilvl w:val="0"/>
          <w:numId w:val="5"/>
        </w:numPr>
        <w:jc w:val="both"/>
        <w:rPr>
          <w:rFonts w:ascii="Garamond" w:hAnsi="Garamond"/>
          <w:b/>
          <w:bCs/>
          <w:color w:val="000080"/>
        </w:rPr>
      </w:pPr>
      <w:r w:rsidRPr="00D5148E">
        <w:rPr>
          <w:rFonts w:ascii="Garamond" w:hAnsi="Garamond"/>
          <w:b/>
          <w:color w:val="000080"/>
        </w:rPr>
        <w:t xml:space="preserve">Describe any litigation or investigation within the last five years that has had or currently has a direct impact on the Trust/Custody Department. </w:t>
      </w:r>
      <w:r w:rsidR="004613F4" w:rsidRPr="004613F4">
        <w:rPr>
          <w:rFonts w:ascii="Garamond" w:hAnsi="Garamond"/>
          <w:b/>
          <w:color w:val="000080"/>
        </w:rPr>
        <w:t xml:space="preserve"> </w:t>
      </w:r>
      <w:r w:rsidR="008B157B" w:rsidRPr="00724DCE">
        <w:rPr>
          <w:rFonts w:ascii="Garamond" w:hAnsi="Garamond"/>
          <w:b/>
          <w:color w:val="000080"/>
        </w:rPr>
        <w:t>Please also describe: (a) your firm’s regulatory compliance program as it relates to trust and custody services; (b) any enforcement actions, consent orders, or material regulatory findings issued against your firm or its trust department within the last five years; and (c) the identity of your primary banking regulator(s).</w:t>
      </w:r>
    </w:p>
    <w:p w14:paraId="0C418C2C" w14:textId="77777777" w:rsidR="004E38F9" w:rsidRDefault="004E38F9" w:rsidP="004E38F9">
      <w:pPr>
        <w:pStyle w:val="ListParagraph"/>
        <w:rPr>
          <w:rFonts w:ascii="Garamond" w:hAnsi="Garamond"/>
          <w:b/>
          <w:color w:val="000080"/>
        </w:rPr>
      </w:pPr>
    </w:p>
    <w:p w14:paraId="08B4AAF6" w14:textId="668C7671" w:rsidR="00837421" w:rsidRPr="00D5148E" w:rsidRDefault="004E38F9" w:rsidP="00837421">
      <w:pPr>
        <w:pStyle w:val="DefaultText"/>
        <w:widowControl/>
        <w:numPr>
          <w:ilvl w:val="0"/>
          <w:numId w:val="5"/>
        </w:numPr>
        <w:jc w:val="both"/>
        <w:rPr>
          <w:rFonts w:ascii="Garamond" w:hAnsi="Garamond"/>
          <w:b/>
          <w:bCs/>
          <w:color w:val="000080"/>
        </w:rPr>
      </w:pPr>
      <w:r>
        <w:rPr>
          <w:rFonts w:ascii="Garamond" w:hAnsi="Garamond"/>
          <w:b/>
          <w:color w:val="000080"/>
        </w:rPr>
        <w:t>P</w:t>
      </w:r>
      <w:r w:rsidR="004613F4" w:rsidRPr="004613F4">
        <w:rPr>
          <w:rFonts w:ascii="Garamond" w:hAnsi="Garamond"/>
          <w:b/>
          <w:color w:val="000080"/>
        </w:rPr>
        <w:t>lease provide details of your firm’s current insurance coverage, including errors and omissions (E&amp;O) insurance, fidelity bond coverage, cyber liability insurance, and any other relevant policies. State the coverage limits for each policy and confirm whether such coverage would extend to losses arising from the custodial services provided to this Fund.</w:t>
      </w:r>
    </w:p>
    <w:p w14:paraId="160F4E80" w14:textId="77777777" w:rsidR="00837421" w:rsidRPr="00D5148E" w:rsidRDefault="00837421" w:rsidP="00837421">
      <w:pPr>
        <w:pStyle w:val="DefaultText"/>
        <w:widowControl/>
        <w:jc w:val="both"/>
        <w:rPr>
          <w:rFonts w:ascii="Garamond" w:hAnsi="Garamond"/>
          <w:b/>
          <w:bCs/>
          <w:color w:val="000080"/>
        </w:rPr>
      </w:pPr>
    </w:p>
    <w:p w14:paraId="644341A4" w14:textId="0D282557" w:rsidR="00837421" w:rsidRPr="00D5148E" w:rsidRDefault="00837421" w:rsidP="00837421">
      <w:pPr>
        <w:pStyle w:val="DefaultText"/>
        <w:widowControl/>
        <w:numPr>
          <w:ilvl w:val="0"/>
          <w:numId w:val="5"/>
        </w:numPr>
        <w:jc w:val="both"/>
        <w:rPr>
          <w:rFonts w:ascii="Garamond" w:hAnsi="Garamond"/>
          <w:b/>
          <w:bCs/>
          <w:color w:val="000080"/>
        </w:rPr>
      </w:pPr>
      <w:r w:rsidRPr="00D5148E">
        <w:rPr>
          <w:rFonts w:ascii="Garamond" w:hAnsi="Garamond"/>
          <w:b/>
          <w:color w:val="000080"/>
        </w:rPr>
        <w:t>What were the key findings from the most recent SSAE 1</w:t>
      </w:r>
      <w:r w:rsidR="00E86913">
        <w:rPr>
          <w:rFonts w:ascii="Garamond" w:hAnsi="Garamond"/>
          <w:b/>
          <w:color w:val="000080"/>
        </w:rPr>
        <w:t>8</w:t>
      </w:r>
      <w:r w:rsidRPr="00D5148E">
        <w:rPr>
          <w:rFonts w:ascii="Garamond" w:hAnsi="Garamond"/>
          <w:b/>
          <w:color w:val="000080"/>
        </w:rPr>
        <w:t xml:space="preserve"> review?  Briefly list and describe the nature of all errors and/or weaknesses that were discovered </w:t>
      </w:r>
      <w:proofErr w:type="gramStart"/>
      <w:r w:rsidRPr="00D5148E">
        <w:rPr>
          <w:rFonts w:ascii="Garamond" w:hAnsi="Garamond"/>
          <w:b/>
          <w:color w:val="000080"/>
        </w:rPr>
        <w:t>as a result of</w:t>
      </w:r>
      <w:proofErr w:type="gramEnd"/>
      <w:r w:rsidRPr="00D5148E">
        <w:rPr>
          <w:rFonts w:ascii="Garamond" w:hAnsi="Garamond"/>
          <w:b/>
          <w:color w:val="000080"/>
        </w:rPr>
        <w:t xml:space="preserve"> an outside review of SSAE 1</w:t>
      </w:r>
      <w:r w:rsidR="00E86913">
        <w:rPr>
          <w:rFonts w:ascii="Garamond" w:hAnsi="Garamond"/>
          <w:b/>
          <w:color w:val="000080"/>
        </w:rPr>
        <w:t>8</w:t>
      </w:r>
      <w:r w:rsidRPr="00D5148E">
        <w:rPr>
          <w:rFonts w:ascii="Garamond" w:hAnsi="Garamond"/>
          <w:b/>
          <w:color w:val="000080"/>
        </w:rPr>
        <w:t xml:space="preserve">.  What steps have been taken to correct the errors or otherwise improve the controls?  </w:t>
      </w:r>
    </w:p>
    <w:p w14:paraId="033A12D0" w14:textId="77777777" w:rsidR="00837421" w:rsidRPr="00D5148E" w:rsidRDefault="00837421" w:rsidP="00837421">
      <w:pPr>
        <w:pStyle w:val="DefaultText"/>
        <w:widowControl/>
        <w:jc w:val="both"/>
        <w:rPr>
          <w:rFonts w:ascii="Garamond" w:hAnsi="Garamond"/>
          <w:b/>
          <w:bCs/>
          <w:color w:val="000080"/>
        </w:rPr>
      </w:pPr>
    </w:p>
    <w:p w14:paraId="65F06E0E" w14:textId="5C1A433F" w:rsidR="00837421" w:rsidRPr="00D5148E" w:rsidRDefault="00837421" w:rsidP="00837421">
      <w:pPr>
        <w:pStyle w:val="DefaultText"/>
        <w:widowControl/>
        <w:numPr>
          <w:ilvl w:val="0"/>
          <w:numId w:val="5"/>
        </w:numPr>
        <w:jc w:val="both"/>
        <w:rPr>
          <w:rFonts w:ascii="Garamond" w:hAnsi="Garamond"/>
          <w:b/>
          <w:bCs/>
          <w:color w:val="000080"/>
        </w:rPr>
      </w:pPr>
      <w:r w:rsidRPr="00D5148E">
        <w:rPr>
          <w:rFonts w:ascii="Garamond" w:hAnsi="Garamond"/>
          <w:b/>
          <w:color w:val="000080"/>
        </w:rPr>
        <w:t>How often do you provide updated SSAE 1</w:t>
      </w:r>
      <w:r w:rsidR="00373560">
        <w:rPr>
          <w:rFonts w:ascii="Garamond" w:hAnsi="Garamond"/>
          <w:b/>
          <w:color w:val="000080"/>
        </w:rPr>
        <w:t>8</w:t>
      </w:r>
      <w:r w:rsidRPr="00D5148E">
        <w:rPr>
          <w:rFonts w:ascii="Garamond" w:hAnsi="Garamond"/>
          <w:b/>
          <w:color w:val="000080"/>
        </w:rPr>
        <w:t xml:space="preserve"> reports?</w:t>
      </w:r>
      <w:r w:rsidR="00724DCE" w:rsidRPr="00724DCE">
        <w:rPr>
          <w:rFonts w:ascii="Garamond" w:hAnsi="Garamond"/>
          <w:b/>
          <w:color w:val="000080"/>
        </w:rPr>
        <w:t xml:space="preserve">  </w:t>
      </w:r>
    </w:p>
    <w:p w14:paraId="53BB0DA4" w14:textId="77777777" w:rsidR="00837421" w:rsidRPr="00D5148E" w:rsidRDefault="00837421" w:rsidP="00837421">
      <w:pPr>
        <w:pStyle w:val="DefaultText"/>
        <w:widowControl/>
        <w:jc w:val="both"/>
        <w:rPr>
          <w:rFonts w:ascii="Garamond" w:hAnsi="Garamond"/>
          <w:b/>
          <w:bCs/>
          <w:color w:val="000080"/>
        </w:rPr>
      </w:pPr>
    </w:p>
    <w:p w14:paraId="4A073567" w14:textId="77777777" w:rsidR="00837421" w:rsidRPr="00D5148E" w:rsidRDefault="00837421" w:rsidP="00837421">
      <w:pPr>
        <w:pStyle w:val="DefaultText"/>
        <w:widowControl/>
        <w:numPr>
          <w:ilvl w:val="0"/>
          <w:numId w:val="5"/>
        </w:numPr>
        <w:tabs>
          <w:tab w:val="left" w:pos="2070"/>
        </w:tabs>
        <w:jc w:val="both"/>
        <w:rPr>
          <w:rFonts w:ascii="Garamond" w:hAnsi="Garamond"/>
          <w:b/>
          <w:color w:val="000080"/>
        </w:rPr>
      </w:pPr>
      <w:r w:rsidRPr="00D5148E">
        <w:rPr>
          <w:rFonts w:ascii="Garamond" w:hAnsi="Garamond"/>
          <w:b/>
          <w:color w:val="000080"/>
        </w:rPr>
        <w:t>What features set you apart from other custodians?</w:t>
      </w:r>
    </w:p>
    <w:p w14:paraId="11988EAE" w14:textId="77777777" w:rsidR="00837421" w:rsidRPr="00D5148E" w:rsidRDefault="00837421" w:rsidP="00837421">
      <w:pPr>
        <w:pStyle w:val="ListParagraph"/>
        <w:rPr>
          <w:rFonts w:ascii="Garamond" w:hAnsi="Garamond"/>
          <w:b/>
          <w:color w:val="000080"/>
        </w:rPr>
      </w:pPr>
    </w:p>
    <w:p w14:paraId="24A67005" w14:textId="7DF7B802" w:rsidR="00837421" w:rsidRPr="00D5148E" w:rsidRDefault="00837421" w:rsidP="00837421">
      <w:pPr>
        <w:pStyle w:val="DefaultText"/>
        <w:widowControl/>
        <w:numPr>
          <w:ilvl w:val="0"/>
          <w:numId w:val="5"/>
        </w:numPr>
        <w:tabs>
          <w:tab w:val="left" w:pos="2070"/>
        </w:tabs>
        <w:jc w:val="both"/>
        <w:rPr>
          <w:rFonts w:ascii="Garamond" w:hAnsi="Garamond"/>
          <w:b/>
          <w:color w:val="000080"/>
        </w:rPr>
      </w:pPr>
      <w:r w:rsidRPr="00D5148E">
        <w:rPr>
          <w:rFonts w:ascii="Garamond" w:hAnsi="Garamond"/>
          <w:b/>
          <w:color w:val="000080"/>
        </w:rPr>
        <w:t>Is your firm associated with any other custodial banks (parent, subsidiary or partners)? Please describe those relationships.</w:t>
      </w:r>
      <w:r w:rsidR="00507F59" w:rsidRPr="00507F59">
        <w:rPr>
          <w:rFonts w:ascii="Garamond" w:hAnsi="Garamond"/>
          <w:b/>
          <w:color w:val="000080"/>
        </w:rPr>
        <w:t xml:space="preserve">  Additionally, does your firm use sub-custodians or delegate any custodial or administrative functions to third parties?  If so, please: (a) identify the sub-custodians or delegates currently used; (b) describe the due diligence and oversight process applied to such parties; and (c) confirm whether your firm retains full liability for the acts and omissions of any sub-custodians or delegates.</w:t>
      </w:r>
    </w:p>
    <w:p w14:paraId="20243C3F" w14:textId="77777777" w:rsidR="00837421" w:rsidRPr="00D5148E" w:rsidRDefault="00837421" w:rsidP="00837421">
      <w:pPr>
        <w:pStyle w:val="ListParagraph"/>
        <w:rPr>
          <w:rFonts w:ascii="Garamond" w:hAnsi="Garamond"/>
          <w:b/>
          <w:color w:val="000080"/>
        </w:rPr>
      </w:pPr>
    </w:p>
    <w:p w14:paraId="2927FADB" w14:textId="77777777" w:rsidR="00837421" w:rsidRPr="00D5148E" w:rsidRDefault="00837421" w:rsidP="00837421">
      <w:pPr>
        <w:pStyle w:val="DefaultText"/>
        <w:widowControl/>
        <w:numPr>
          <w:ilvl w:val="0"/>
          <w:numId w:val="5"/>
        </w:numPr>
        <w:tabs>
          <w:tab w:val="left" w:pos="2070"/>
        </w:tabs>
        <w:jc w:val="both"/>
        <w:rPr>
          <w:rFonts w:ascii="Garamond" w:hAnsi="Garamond"/>
          <w:b/>
          <w:bCs/>
        </w:rPr>
      </w:pPr>
      <w:r w:rsidRPr="00D5148E">
        <w:rPr>
          <w:rFonts w:ascii="Garamond" w:hAnsi="Garamond"/>
          <w:b/>
          <w:color w:val="000080"/>
        </w:rPr>
        <w:t xml:space="preserve">Is your firm associated with any other financial </w:t>
      </w:r>
      <w:proofErr w:type="gramStart"/>
      <w:r w:rsidRPr="00D5148E">
        <w:rPr>
          <w:rFonts w:ascii="Garamond" w:hAnsi="Garamond"/>
          <w:b/>
          <w:color w:val="000080"/>
        </w:rPr>
        <w:t>institutions</w:t>
      </w:r>
      <w:proofErr w:type="gramEnd"/>
      <w:r w:rsidRPr="00D5148E">
        <w:rPr>
          <w:rFonts w:ascii="Garamond" w:hAnsi="Garamond"/>
          <w:b/>
          <w:color w:val="000080"/>
        </w:rPr>
        <w:t xml:space="preserve"> (whether parent or subsidiary)? </w:t>
      </w:r>
    </w:p>
    <w:p w14:paraId="7DCF5F59" w14:textId="77777777" w:rsidR="00837421" w:rsidRPr="00D5148E" w:rsidRDefault="00837421" w:rsidP="00837421">
      <w:pPr>
        <w:pStyle w:val="DefaultText"/>
        <w:widowControl/>
        <w:jc w:val="both"/>
        <w:rPr>
          <w:rFonts w:ascii="Garamond" w:hAnsi="Garamond"/>
          <w:b/>
          <w:bCs/>
        </w:rPr>
      </w:pPr>
    </w:p>
    <w:p w14:paraId="1789D797" w14:textId="77777777" w:rsidR="00837421" w:rsidRPr="00D5148E" w:rsidRDefault="00837421" w:rsidP="00837421">
      <w:pPr>
        <w:pStyle w:val="DefaultText"/>
        <w:widowControl/>
        <w:ind w:left="360"/>
        <w:jc w:val="both"/>
        <w:rPr>
          <w:rFonts w:ascii="Garamond" w:hAnsi="Garamond"/>
          <w:b/>
          <w:bCs/>
        </w:rPr>
      </w:pPr>
    </w:p>
    <w:p w14:paraId="1E2071E2" w14:textId="77777777" w:rsidR="00837421" w:rsidRPr="000C57C8" w:rsidRDefault="000C57C8" w:rsidP="00837421">
      <w:pPr>
        <w:pStyle w:val="DefaultText"/>
        <w:widowControl/>
        <w:numPr>
          <w:ilvl w:val="3"/>
          <w:numId w:val="5"/>
        </w:numPr>
        <w:tabs>
          <w:tab w:val="left" w:pos="630"/>
        </w:tabs>
        <w:ind w:hanging="3240"/>
        <w:jc w:val="both"/>
        <w:rPr>
          <w:rFonts w:ascii="Garamond" w:hAnsi="Garamond"/>
          <w:b/>
          <w:bCs/>
          <w:color w:val="000080"/>
        </w:rPr>
      </w:pPr>
      <w:r w:rsidRPr="000C57C8">
        <w:rPr>
          <w:rFonts w:ascii="Garamond" w:hAnsi="Garamond"/>
          <w:b/>
          <w:bCs/>
          <w:color w:val="000080"/>
        </w:rPr>
        <w:t>Adminis</w:t>
      </w:r>
      <w:r>
        <w:rPr>
          <w:rFonts w:ascii="Garamond" w:hAnsi="Garamond"/>
          <w:b/>
          <w:bCs/>
          <w:color w:val="000080"/>
        </w:rPr>
        <w:t>tration and Client Services</w:t>
      </w:r>
    </w:p>
    <w:p w14:paraId="5DBD9D27" w14:textId="77777777" w:rsidR="00837421" w:rsidRPr="00D5148E" w:rsidRDefault="00837421" w:rsidP="00837421">
      <w:pPr>
        <w:pStyle w:val="DefaultText"/>
        <w:widowControl/>
        <w:jc w:val="both"/>
        <w:rPr>
          <w:rFonts w:ascii="Garamond" w:hAnsi="Garamond"/>
          <w:b/>
          <w:bCs/>
          <w:color w:val="000080"/>
        </w:rPr>
      </w:pPr>
    </w:p>
    <w:p w14:paraId="4E42C7E5" w14:textId="77777777" w:rsidR="00837421" w:rsidRPr="00D5148E" w:rsidRDefault="00837421" w:rsidP="00837421">
      <w:pPr>
        <w:pStyle w:val="DefaultText"/>
        <w:widowControl/>
        <w:ind w:left="360"/>
        <w:jc w:val="both"/>
        <w:rPr>
          <w:rFonts w:ascii="Garamond" w:hAnsi="Garamond"/>
          <w:b/>
          <w:color w:val="000080"/>
        </w:rPr>
      </w:pPr>
    </w:p>
    <w:p w14:paraId="72FB7727"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Please give an overview of the client services that you provide to Trust/Custody clients.</w:t>
      </w:r>
    </w:p>
    <w:p w14:paraId="341700A4" w14:textId="77777777" w:rsidR="00837421" w:rsidRPr="00D5148E" w:rsidRDefault="00837421" w:rsidP="00837421">
      <w:pPr>
        <w:pStyle w:val="DefaultText"/>
        <w:widowControl/>
        <w:ind w:left="360"/>
        <w:jc w:val="both"/>
        <w:rPr>
          <w:rFonts w:ascii="Garamond" w:hAnsi="Garamond"/>
          <w:b/>
          <w:color w:val="000080"/>
        </w:rPr>
      </w:pPr>
    </w:p>
    <w:p w14:paraId="71805596"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 xml:space="preserve">List the locations (city, state) of all administrative operations and computer facilities that support your custody operations.  </w:t>
      </w:r>
    </w:p>
    <w:p w14:paraId="63605CAB" w14:textId="77777777" w:rsidR="00837421" w:rsidRPr="00D5148E" w:rsidRDefault="00837421" w:rsidP="00837421">
      <w:pPr>
        <w:pStyle w:val="DefaultText"/>
        <w:widowControl/>
        <w:jc w:val="both"/>
        <w:rPr>
          <w:rFonts w:ascii="Garamond" w:hAnsi="Garamond"/>
          <w:b/>
          <w:color w:val="000080"/>
        </w:rPr>
      </w:pPr>
    </w:p>
    <w:p w14:paraId="02CFEBA9"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Where is the location of the toll-free call center?</w:t>
      </w:r>
    </w:p>
    <w:p w14:paraId="7D905635" w14:textId="77777777" w:rsidR="00837421" w:rsidRPr="00D5148E" w:rsidRDefault="00837421" w:rsidP="00837421">
      <w:pPr>
        <w:pStyle w:val="DefaultText"/>
        <w:widowControl/>
        <w:jc w:val="both"/>
        <w:rPr>
          <w:rFonts w:ascii="Garamond" w:hAnsi="Garamond"/>
          <w:b/>
          <w:color w:val="000080"/>
        </w:rPr>
      </w:pPr>
    </w:p>
    <w:p w14:paraId="254828B8"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Who will be the client’s primary contact and where are they located?</w:t>
      </w:r>
    </w:p>
    <w:p w14:paraId="5C4ECFD1" w14:textId="77777777" w:rsidR="00837421" w:rsidRPr="00D5148E" w:rsidRDefault="00837421" w:rsidP="00837421">
      <w:pPr>
        <w:pStyle w:val="DefaultText"/>
        <w:widowControl/>
        <w:jc w:val="both"/>
        <w:rPr>
          <w:rFonts w:ascii="Garamond" w:hAnsi="Garamond"/>
          <w:b/>
          <w:color w:val="000080"/>
        </w:rPr>
      </w:pPr>
    </w:p>
    <w:p w14:paraId="56876EE0"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 xml:space="preserve">Will a dedicated team be assigned to this account?  If so, please list all members of the team and briefly describe their responsibilities.  </w:t>
      </w:r>
    </w:p>
    <w:p w14:paraId="24B55B12" w14:textId="77777777" w:rsidR="00837421" w:rsidRPr="00D5148E" w:rsidRDefault="00837421" w:rsidP="00837421">
      <w:pPr>
        <w:pStyle w:val="DefaultText"/>
        <w:widowControl/>
        <w:jc w:val="both"/>
        <w:rPr>
          <w:rFonts w:ascii="Garamond" w:hAnsi="Garamond"/>
          <w:b/>
          <w:color w:val="000080"/>
        </w:rPr>
      </w:pPr>
    </w:p>
    <w:p w14:paraId="5C739741"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lastRenderedPageBreak/>
        <w:t xml:space="preserve">How many clients does a primary relationship manager typically service?  </w:t>
      </w:r>
    </w:p>
    <w:p w14:paraId="597E9106" w14:textId="77777777" w:rsidR="00837421" w:rsidRPr="00D5148E" w:rsidRDefault="00837421" w:rsidP="00837421">
      <w:pPr>
        <w:pStyle w:val="ListParagraph"/>
        <w:rPr>
          <w:rFonts w:ascii="Garamond" w:hAnsi="Garamond"/>
          <w:b/>
          <w:color w:val="000080"/>
        </w:rPr>
      </w:pPr>
    </w:p>
    <w:p w14:paraId="678E690C"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 xml:space="preserve">If a specific manager has been named for this account, how many clients do </w:t>
      </w:r>
      <w:r w:rsidRPr="00D5148E">
        <w:rPr>
          <w:rFonts w:ascii="Garamond" w:hAnsi="Garamond"/>
          <w:b/>
          <w:color w:val="000080"/>
          <w:u w:val="single"/>
        </w:rPr>
        <w:t>they</w:t>
      </w:r>
      <w:r w:rsidRPr="00D5148E">
        <w:rPr>
          <w:rFonts w:ascii="Garamond" w:hAnsi="Garamond"/>
          <w:b/>
          <w:color w:val="000080"/>
        </w:rPr>
        <w:t xml:space="preserve"> currently work with?</w:t>
      </w:r>
    </w:p>
    <w:p w14:paraId="5D60D157" w14:textId="77777777" w:rsidR="00837421" w:rsidRPr="00D5148E" w:rsidRDefault="00837421" w:rsidP="00837421">
      <w:pPr>
        <w:pStyle w:val="ListParagraph"/>
        <w:rPr>
          <w:rFonts w:ascii="Garamond" w:hAnsi="Garamond"/>
          <w:b/>
          <w:color w:val="000080"/>
        </w:rPr>
      </w:pPr>
    </w:p>
    <w:p w14:paraId="664BEA98"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Please attach biographies of the team members.</w:t>
      </w:r>
    </w:p>
    <w:p w14:paraId="0973A9F4" w14:textId="77777777" w:rsidR="00837421" w:rsidRPr="00D5148E" w:rsidRDefault="00837421" w:rsidP="00837421">
      <w:pPr>
        <w:pStyle w:val="DefaultText"/>
        <w:widowControl/>
        <w:jc w:val="both"/>
        <w:rPr>
          <w:rFonts w:ascii="Garamond" w:hAnsi="Garamond"/>
          <w:b/>
          <w:color w:val="000080"/>
        </w:rPr>
      </w:pPr>
    </w:p>
    <w:p w14:paraId="354BBC39"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How many employees of the custodial group have you gained in each of the past five years and how many employees of the custodial group have you lost in each of the past five years?  Please break this down by professional and operations personnel.</w:t>
      </w:r>
    </w:p>
    <w:p w14:paraId="3580B498" w14:textId="77777777" w:rsidR="00837421" w:rsidRPr="00D5148E" w:rsidRDefault="00837421" w:rsidP="00837421">
      <w:pPr>
        <w:pStyle w:val="DefaultText"/>
        <w:widowControl/>
        <w:ind w:left="360"/>
        <w:jc w:val="both"/>
        <w:rPr>
          <w:rFonts w:ascii="Garamond" w:hAnsi="Garamond"/>
          <w:b/>
          <w:color w:val="000080"/>
        </w:rPr>
      </w:pPr>
    </w:p>
    <w:p w14:paraId="259CF58D"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 xml:space="preserve">Provide the level of turnover (%) for the Trust Department </w:t>
      </w:r>
      <w:r w:rsidR="00D03CCB">
        <w:rPr>
          <w:rFonts w:ascii="Garamond" w:hAnsi="Garamond"/>
          <w:b/>
          <w:color w:val="000080"/>
        </w:rPr>
        <w:t xml:space="preserve">personnel </w:t>
      </w:r>
      <w:proofErr w:type="gramStart"/>
      <w:r w:rsidRPr="00D5148E">
        <w:rPr>
          <w:rFonts w:ascii="Garamond" w:hAnsi="Garamond"/>
          <w:b/>
          <w:color w:val="000080"/>
        </w:rPr>
        <w:t>as a whole for</w:t>
      </w:r>
      <w:proofErr w:type="gramEnd"/>
      <w:r w:rsidRPr="00D5148E">
        <w:rPr>
          <w:rFonts w:ascii="Garamond" w:hAnsi="Garamond"/>
          <w:b/>
          <w:color w:val="000080"/>
        </w:rPr>
        <w:t xml:space="preserve"> each of the past three years:</w:t>
      </w:r>
    </w:p>
    <w:p w14:paraId="1184DCE5" w14:textId="77777777" w:rsidR="00837421" w:rsidRPr="00D5148E" w:rsidRDefault="00837421" w:rsidP="00837421">
      <w:pPr>
        <w:pStyle w:val="DefaultText"/>
        <w:widowControl/>
        <w:ind w:left="720"/>
        <w:jc w:val="both"/>
        <w:rPr>
          <w:rFonts w:ascii="Garamond" w:hAnsi="Garamond"/>
          <w:b/>
          <w:color w:val="000080"/>
        </w:rPr>
      </w:pPr>
    </w:p>
    <w:tbl>
      <w:tblPr>
        <w:tblW w:w="6750" w:type="dxa"/>
        <w:tblInd w:w="1764" w:type="dxa"/>
        <w:tblBorders>
          <w:top w:val="single" w:sz="8" w:space="0" w:color="000080"/>
          <w:left w:val="single" w:sz="8" w:space="0" w:color="000080"/>
          <w:bottom w:val="single" w:sz="8" w:space="0" w:color="000080"/>
          <w:right w:val="single" w:sz="8" w:space="0" w:color="000080"/>
          <w:insideV w:val="single" w:sz="8" w:space="0" w:color="000080"/>
        </w:tblBorders>
        <w:tblLayout w:type="fixed"/>
        <w:tblCellMar>
          <w:left w:w="54" w:type="dxa"/>
          <w:right w:w="54" w:type="dxa"/>
        </w:tblCellMar>
        <w:tblLook w:val="0000" w:firstRow="0" w:lastRow="0" w:firstColumn="0" w:lastColumn="0" w:noHBand="0" w:noVBand="0"/>
      </w:tblPr>
      <w:tblGrid>
        <w:gridCol w:w="2970"/>
        <w:gridCol w:w="3780"/>
      </w:tblGrid>
      <w:tr w:rsidR="00837421" w:rsidRPr="00D5148E" w14:paraId="33F28E42" w14:textId="77777777" w:rsidTr="003961C9">
        <w:trPr>
          <w:trHeight w:val="240"/>
        </w:trPr>
        <w:tc>
          <w:tcPr>
            <w:tcW w:w="2970" w:type="dxa"/>
            <w:shd w:val="clear" w:color="000000" w:fill="000080"/>
            <w:vAlign w:val="bottom"/>
          </w:tcPr>
          <w:p w14:paraId="311AF949" w14:textId="77777777" w:rsidR="00837421" w:rsidRPr="00D5148E" w:rsidRDefault="00837421" w:rsidP="004C6F19">
            <w:pPr>
              <w:tabs>
                <w:tab w:val="left" w:pos="0"/>
              </w:tabs>
              <w:suppressAutoHyphens/>
              <w:spacing w:before="40" w:after="40" w:line="260" w:lineRule="exact"/>
              <w:jc w:val="center"/>
              <w:rPr>
                <w:rFonts w:ascii="Garamond" w:hAnsi="Garamond"/>
                <w:color w:val="FFFFFF"/>
                <w:sz w:val="23"/>
              </w:rPr>
            </w:pPr>
            <w:r w:rsidRPr="00D5148E">
              <w:rPr>
                <w:rFonts w:ascii="Garamond" w:hAnsi="Garamond"/>
                <w:color w:val="FFFFFF"/>
                <w:sz w:val="23"/>
              </w:rPr>
              <w:t>Year</w:t>
            </w:r>
          </w:p>
        </w:tc>
        <w:tc>
          <w:tcPr>
            <w:tcW w:w="3780" w:type="dxa"/>
            <w:shd w:val="clear" w:color="000000" w:fill="000080"/>
            <w:vAlign w:val="bottom"/>
          </w:tcPr>
          <w:p w14:paraId="72DA32EB" w14:textId="77777777" w:rsidR="003961C9" w:rsidRDefault="00837421" w:rsidP="004C6F19">
            <w:pPr>
              <w:spacing w:before="40" w:after="40" w:line="260" w:lineRule="exact"/>
              <w:ind w:right="-54"/>
              <w:jc w:val="center"/>
              <w:rPr>
                <w:rFonts w:ascii="Garamond" w:hAnsi="Garamond"/>
                <w:color w:val="FFFFFF"/>
                <w:sz w:val="23"/>
              </w:rPr>
            </w:pPr>
            <w:r w:rsidRPr="00D5148E">
              <w:rPr>
                <w:rFonts w:ascii="Garamond" w:hAnsi="Garamond"/>
                <w:color w:val="FFFFFF"/>
                <w:sz w:val="23"/>
              </w:rPr>
              <w:t>Turnover (%)</w:t>
            </w:r>
            <w:r w:rsidR="003961C9">
              <w:rPr>
                <w:rFonts w:ascii="Garamond" w:hAnsi="Garamond"/>
                <w:color w:val="FFFFFF"/>
                <w:sz w:val="23"/>
              </w:rPr>
              <w:t xml:space="preserve"> of </w:t>
            </w:r>
          </w:p>
          <w:p w14:paraId="37E05390" w14:textId="77777777" w:rsidR="00837421" w:rsidRPr="00D5148E" w:rsidRDefault="003961C9" w:rsidP="004C6F19">
            <w:pPr>
              <w:spacing w:before="40" w:after="40" w:line="260" w:lineRule="exact"/>
              <w:ind w:right="-54"/>
              <w:jc w:val="center"/>
              <w:rPr>
                <w:rFonts w:ascii="Garamond" w:hAnsi="Garamond"/>
                <w:color w:val="FFFFFF"/>
                <w:sz w:val="23"/>
              </w:rPr>
            </w:pPr>
            <w:r>
              <w:rPr>
                <w:rFonts w:ascii="Garamond" w:hAnsi="Garamond"/>
                <w:color w:val="FFFFFF"/>
                <w:sz w:val="23"/>
              </w:rPr>
              <w:t>Trust Department personnel</w:t>
            </w:r>
          </w:p>
        </w:tc>
      </w:tr>
      <w:tr w:rsidR="00837421" w:rsidRPr="00D5148E" w14:paraId="7228CAC8" w14:textId="77777777" w:rsidTr="003961C9">
        <w:trPr>
          <w:trHeight w:val="240"/>
        </w:trPr>
        <w:tc>
          <w:tcPr>
            <w:tcW w:w="2970" w:type="dxa"/>
            <w:vAlign w:val="bottom"/>
          </w:tcPr>
          <w:p w14:paraId="7B4856BC" w14:textId="77777777" w:rsidR="00837421" w:rsidRPr="00D5148E" w:rsidRDefault="00837421" w:rsidP="004C6F19">
            <w:pPr>
              <w:tabs>
                <w:tab w:val="left" w:pos="0"/>
              </w:tabs>
              <w:suppressAutoHyphens/>
              <w:spacing w:before="40" w:after="40" w:line="260" w:lineRule="exact"/>
              <w:jc w:val="center"/>
              <w:rPr>
                <w:rFonts w:ascii="Garamond" w:hAnsi="Garamond"/>
                <w:color w:val="000080"/>
                <w:sz w:val="23"/>
              </w:rPr>
            </w:pPr>
            <w:r w:rsidRPr="00D5148E">
              <w:rPr>
                <w:rFonts w:ascii="Garamond" w:hAnsi="Garamond"/>
                <w:color w:val="000080"/>
                <w:sz w:val="23"/>
              </w:rPr>
              <w:t>20</w:t>
            </w:r>
            <w:r w:rsidR="003A0A80">
              <w:rPr>
                <w:rFonts w:ascii="Garamond" w:hAnsi="Garamond"/>
                <w:color w:val="000080"/>
                <w:sz w:val="23"/>
              </w:rPr>
              <w:t>23</w:t>
            </w:r>
          </w:p>
        </w:tc>
        <w:tc>
          <w:tcPr>
            <w:tcW w:w="3780" w:type="dxa"/>
            <w:vAlign w:val="bottom"/>
          </w:tcPr>
          <w:p w14:paraId="2134658E" w14:textId="77777777" w:rsidR="00837421" w:rsidRPr="00D5148E" w:rsidRDefault="00837421" w:rsidP="004C6F19">
            <w:pPr>
              <w:spacing w:before="40" w:after="40" w:line="260" w:lineRule="exact"/>
              <w:ind w:right="-54"/>
              <w:jc w:val="center"/>
              <w:rPr>
                <w:rFonts w:ascii="Garamond" w:hAnsi="Garamond"/>
                <w:color w:val="000080"/>
                <w:sz w:val="23"/>
              </w:rPr>
            </w:pPr>
            <w:r w:rsidRPr="00D5148E">
              <w:rPr>
                <w:rFonts w:ascii="Garamond" w:hAnsi="Garamond"/>
                <w:color w:val="000080"/>
                <w:sz w:val="23"/>
              </w:rPr>
              <w:t>%</w:t>
            </w:r>
          </w:p>
        </w:tc>
      </w:tr>
      <w:tr w:rsidR="00837421" w:rsidRPr="00D5148E" w14:paraId="30CD8B0C" w14:textId="77777777" w:rsidTr="003961C9">
        <w:trPr>
          <w:trHeight w:val="240"/>
        </w:trPr>
        <w:tc>
          <w:tcPr>
            <w:tcW w:w="2970" w:type="dxa"/>
            <w:shd w:val="pct20" w:color="000000" w:fill="FFFFFF"/>
            <w:vAlign w:val="bottom"/>
          </w:tcPr>
          <w:p w14:paraId="21F83E77" w14:textId="77777777" w:rsidR="00837421" w:rsidRPr="00D5148E" w:rsidRDefault="00837421" w:rsidP="004C6F19">
            <w:pPr>
              <w:tabs>
                <w:tab w:val="left" w:pos="0"/>
              </w:tabs>
              <w:suppressAutoHyphens/>
              <w:spacing w:before="40" w:after="40" w:line="260" w:lineRule="exact"/>
              <w:jc w:val="center"/>
              <w:rPr>
                <w:rFonts w:ascii="Garamond" w:hAnsi="Garamond"/>
                <w:color w:val="000080"/>
                <w:sz w:val="23"/>
              </w:rPr>
            </w:pPr>
            <w:r w:rsidRPr="00D5148E">
              <w:rPr>
                <w:rFonts w:ascii="Garamond" w:hAnsi="Garamond"/>
                <w:color w:val="000080"/>
                <w:sz w:val="22"/>
              </w:rPr>
              <w:t>20</w:t>
            </w:r>
            <w:r w:rsidR="003A0A80">
              <w:rPr>
                <w:rFonts w:ascii="Garamond" w:hAnsi="Garamond"/>
                <w:color w:val="000080"/>
                <w:sz w:val="22"/>
              </w:rPr>
              <w:t>24</w:t>
            </w:r>
          </w:p>
        </w:tc>
        <w:tc>
          <w:tcPr>
            <w:tcW w:w="3780" w:type="dxa"/>
            <w:shd w:val="pct20" w:color="000000" w:fill="FFFFFF"/>
            <w:vAlign w:val="bottom"/>
          </w:tcPr>
          <w:p w14:paraId="4B810C9C" w14:textId="77777777" w:rsidR="00837421" w:rsidRPr="00D5148E" w:rsidRDefault="00837421" w:rsidP="004C6F19">
            <w:pPr>
              <w:spacing w:before="40" w:after="40" w:line="260" w:lineRule="exact"/>
              <w:ind w:right="-54"/>
              <w:jc w:val="center"/>
              <w:rPr>
                <w:rFonts w:ascii="Garamond" w:hAnsi="Garamond"/>
                <w:color w:val="000080"/>
                <w:sz w:val="23"/>
              </w:rPr>
            </w:pPr>
            <w:r w:rsidRPr="00D5148E">
              <w:rPr>
                <w:rFonts w:ascii="Garamond" w:hAnsi="Garamond"/>
                <w:color w:val="000080"/>
                <w:sz w:val="23"/>
              </w:rPr>
              <w:t>%</w:t>
            </w:r>
          </w:p>
        </w:tc>
      </w:tr>
      <w:tr w:rsidR="00837421" w:rsidRPr="00D5148E" w14:paraId="21249523" w14:textId="77777777" w:rsidTr="003961C9">
        <w:trPr>
          <w:trHeight w:val="240"/>
        </w:trPr>
        <w:tc>
          <w:tcPr>
            <w:tcW w:w="2970" w:type="dxa"/>
            <w:vAlign w:val="bottom"/>
          </w:tcPr>
          <w:p w14:paraId="585C250C" w14:textId="77777777" w:rsidR="00837421" w:rsidRPr="00D5148E" w:rsidRDefault="00837421" w:rsidP="004C6F19">
            <w:pPr>
              <w:tabs>
                <w:tab w:val="left" w:pos="0"/>
              </w:tabs>
              <w:suppressAutoHyphens/>
              <w:spacing w:before="40" w:after="40" w:line="260" w:lineRule="exact"/>
              <w:jc w:val="center"/>
              <w:rPr>
                <w:rFonts w:ascii="Garamond" w:hAnsi="Garamond"/>
                <w:color w:val="000080"/>
                <w:sz w:val="23"/>
              </w:rPr>
            </w:pPr>
            <w:r w:rsidRPr="00D5148E">
              <w:rPr>
                <w:rFonts w:ascii="Garamond" w:hAnsi="Garamond"/>
                <w:color w:val="000080"/>
                <w:sz w:val="23"/>
              </w:rPr>
              <w:t>20</w:t>
            </w:r>
            <w:r w:rsidR="003A0A80">
              <w:rPr>
                <w:rFonts w:ascii="Garamond" w:hAnsi="Garamond"/>
                <w:color w:val="000080"/>
                <w:sz w:val="23"/>
              </w:rPr>
              <w:t>25</w:t>
            </w:r>
          </w:p>
        </w:tc>
        <w:tc>
          <w:tcPr>
            <w:tcW w:w="3780" w:type="dxa"/>
            <w:vAlign w:val="bottom"/>
          </w:tcPr>
          <w:p w14:paraId="62062775" w14:textId="77777777" w:rsidR="00837421" w:rsidRPr="00D5148E" w:rsidRDefault="00837421" w:rsidP="004C6F19">
            <w:pPr>
              <w:spacing w:before="40" w:after="40" w:line="260" w:lineRule="exact"/>
              <w:ind w:right="-54"/>
              <w:jc w:val="center"/>
              <w:rPr>
                <w:rFonts w:ascii="Garamond" w:hAnsi="Garamond"/>
                <w:color w:val="000080"/>
                <w:sz w:val="23"/>
              </w:rPr>
            </w:pPr>
            <w:r w:rsidRPr="00D5148E">
              <w:rPr>
                <w:rFonts w:ascii="Garamond" w:hAnsi="Garamond"/>
                <w:color w:val="000080"/>
                <w:sz w:val="23"/>
              </w:rPr>
              <w:t>%</w:t>
            </w:r>
          </w:p>
        </w:tc>
      </w:tr>
      <w:tr w:rsidR="00837421" w:rsidRPr="00D5148E" w14:paraId="00D95369" w14:textId="77777777" w:rsidTr="003961C9">
        <w:trPr>
          <w:trHeight w:val="207"/>
        </w:trPr>
        <w:tc>
          <w:tcPr>
            <w:tcW w:w="2970" w:type="dxa"/>
            <w:shd w:val="pct20" w:color="000000" w:fill="FFFFFF"/>
            <w:vAlign w:val="bottom"/>
          </w:tcPr>
          <w:p w14:paraId="137A2D32" w14:textId="77777777" w:rsidR="00837421" w:rsidRPr="00D5148E" w:rsidRDefault="00837421" w:rsidP="004C6F19">
            <w:pPr>
              <w:tabs>
                <w:tab w:val="left" w:pos="0"/>
              </w:tabs>
              <w:suppressAutoHyphens/>
              <w:spacing w:before="40" w:after="40" w:line="260" w:lineRule="exact"/>
              <w:jc w:val="center"/>
              <w:rPr>
                <w:rFonts w:ascii="Garamond" w:hAnsi="Garamond"/>
                <w:color w:val="000080"/>
                <w:sz w:val="23"/>
              </w:rPr>
            </w:pPr>
            <w:r w:rsidRPr="00D5148E">
              <w:rPr>
                <w:rFonts w:ascii="Garamond" w:hAnsi="Garamond"/>
                <w:color w:val="000080"/>
                <w:sz w:val="23"/>
              </w:rPr>
              <w:t>3 Year Average</w:t>
            </w:r>
          </w:p>
        </w:tc>
        <w:tc>
          <w:tcPr>
            <w:tcW w:w="3780" w:type="dxa"/>
            <w:shd w:val="pct20" w:color="000000" w:fill="FFFFFF"/>
            <w:vAlign w:val="bottom"/>
          </w:tcPr>
          <w:p w14:paraId="51248399" w14:textId="77777777" w:rsidR="00837421" w:rsidRPr="00D5148E" w:rsidRDefault="00837421" w:rsidP="004C6F19">
            <w:pPr>
              <w:spacing w:before="40" w:after="40" w:line="260" w:lineRule="exact"/>
              <w:ind w:right="-54"/>
              <w:jc w:val="center"/>
              <w:rPr>
                <w:rFonts w:ascii="Garamond" w:hAnsi="Garamond"/>
                <w:color w:val="000080"/>
                <w:sz w:val="23"/>
              </w:rPr>
            </w:pPr>
            <w:r w:rsidRPr="00D5148E">
              <w:rPr>
                <w:rFonts w:ascii="Garamond" w:hAnsi="Garamond"/>
                <w:color w:val="000080"/>
                <w:sz w:val="23"/>
              </w:rPr>
              <w:t>%</w:t>
            </w:r>
          </w:p>
        </w:tc>
      </w:tr>
    </w:tbl>
    <w:p w14:paraId="2C6199EB" w14:textId="77777777" w:rsidR="00837421" w:rsidRPr="00D5148E" w:rsidRDefault="00837421" w:rsidP="00837421">
      <w:pPr>
        <w:pStyle w:val="DefaultText"/>
        <w:widowControl/>
        <w:ind w:left="360"/>
        <w:jc w:val="both"/>
        <w:rPr>
          <w:rFonts w:ascii="Garamond" w:hAnsi="Garamond"/>
          <w:b/>
          <w:color w:val="000080"/>
        </w:rPr>
      </w:pPr>
    </w:p>
    <w:p w14:paraId="375A9DBF"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Please describe any organizational changes in the planning stage or that have occurred within the past year.</w:t>
      </w:r>
    </w:p>
    <w:p w14:paraId="2A627168" w14:textId="77777777" w:rsidR="00837421" w:rsidRPr="00D5148E" w:rsidRDefault="00837421" w:rsidP="00837421">
      <w:pPr>
        <w:pStyle w:val="DefaultText"/>
        <w:widowControl/>
        <w:jc w:val="both"/>
        <w:rPr>
          <w:rFonts w:ascii="Garamond" w:hAnsi="Garamond"/>
          <w:b/>
          <w:color w:val="000080"/>
        </w:rPr>
      </w:pPr>
    </w:p>
    <w:p w14:paraId="1DA569D1"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How does your firm stay informed of current legislative and regulatory changes within the Trust/Custody field?</w:t>
      </w:r>
    </w:p>
    <w:p w14:paraId="6DD931E4" w14:textId="77777777" w:rsidR="00837421" w:rsidRPr="00D5148E" w:rsidRDefault="00837421" w:rsidP="00837421">
      <w:pPr>
        <w:pStyle w:val="DefaultText"/>
        <w:widowControl/>
        <w:jc w:val="both"/>
        <w:rPr>
          <w:rFonts w:ascii="Garamond" w:hAnsi="Garamond"/>
          <w:b/>
          <w:color w:val="000080"/>
        </w:rPr>
      </w:pPr>
    </w:p>
    <w:p w14:paraId="405BF628"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 xml:space="preserve">What type of training </w:t>
      </w:r>
      <w:proofErr w:type="gramStart"/>
      <w:r w:rsidRPr="00D5148E">
        <w:rPr>
          <w:rFonts w:ascii="Garamond" w:hAnsi="Garamond"/>
          <w:b/>
          <w:color w:val="000080"/>
        </w:rPr>
        <w:t>exists</w:t>
      </w:r>
      <w:proofErr w:type="gramEnd"/>
      <w:r w:rsidRPr="00D5148E">
        <w:rPr>
          <w:rFonts w:ascii="Garamond" w:hAnsi="Garamond"/>
          <w:b/>
          <w:color w:val="000080"/>
        </w:rPr>
        <w:t xml:space="preserve"> for your employees?</w:t>
      </w:r>
    </w:p>
    <w:p w14:paraId="22FF3FF7" w14:textId="77777777" w:rsidR="00837421" w:rsidRPr="00D5148E" w:rsidRDefault="00837421" w:rsidP="00837421">
      <w:pPr>
        <w:pStyle w:val="DefaultText"/>
        <w:widowControl/>
        <w:jc w:val="both"/>
        <w:rPr>
          <w:rFonts w:ascii="Garamond" w:hAnsi="Garamond"/>
          <w:b/>
          <w:color w:val="000080"/>
        </w:rPr>
      </w:pPr>
    </w:p>
    <w:p w14:paraId="35459BA1" w14:textId="77777777" w:rsidR="00837421" w:rsidRPr="00D5148E" w:rsidRDefault="00837421" w:rsidP="00837421">
      <w:pPr>
        <w:pStyle w:val="DefaultText"/>
        <w:widowControl/>
        <w:numPr>
          <w:ilvl w:val="1"/>
          <w:numId w:val="6"/>
        </w:numPr>
        <w:jc w:val="both"/>
        <w:rPr>
          <w:rFonts w:ascii="Garamond" w:hAnsi="Garamond"/>
          <w:b/>
          <w:color w:val="000080"/>
        </w:rPr>
      </w:pPr>
      <w:r w:rsidRPr="00D5148E">
        <w:rPr>
          <w:rFonts w:ascii="Garamond" w:hAnsi="Garamond"/>
          <w:b/>
          <w:color w:val="000080"/>
        </w:rPr>
        <w:t>How are employees kept up to date on current trends within the trust/custody business?</w:t>
      </w:r>
    </w:p>
    <w:p w14:paraId="4A705278" w14:textId="77777777" w:rsidR="00837421" w:rsidRPr="00D5148E" w:rsidRDefault="00837421" w:rsidP="00837421">
      <w:pPr>
        <w:pStyle w:val="DefaultText"/>
        <w:widowControl/>
        <w:ind w:left="1080"/>
        <w:jc w:val="both"/>
        <w:rPr>
          <w:rFonts w:ascii="Garamond" w:hAnsi="Garamond"/>
          <w:b/>
          <w:color w:val="000080"/>
        </w:rPr>
      </w:pPr>
    </w:p>
    <w:p w14:paraId="52189D69" w14:textId="77777777" w:rsidR="00837421" w:rsidRPr="00D5148E" w:rsidRDefault="00837421" w:rsidP="00837421">
      <w:pPr>
        <w:pStyle w:val="DefaultText"/>
        <w:widowControl/>
        <w:numPr>
          <w:ilvl w:val="1"/>
          <w:numId w:val="6"/>
        </w:numPr>
        <w:jc w:val="both"/>
        <w:rPr>
          <w:rFonts w:ascii="Garamond" w:hAnsi="Garamond"/>
          <w:b/>
          <w:color w:val="000080"/>
        </w:rPr>
      </w:pPr>
      <w:r w:rsidRPr="00D5148E">
        <w:rPr>
          <w:rFonts w:ascii="Garamond" w:hAnsi="Garamond"/>
          <w:b/>
          <w:color w:val="000080"/>
        </w:rPr>
        <w:t>Are employees cross-trained to ensure proper workflow?</w:t>
      </w:r>
    </w:p>
    <w:p w14:paraId="155B9A7E" w14:textId="77777777" w:rsidR="00837421" w:rsidRPr="00D5148E" w:rsidRDefault="00837421" w:rsidP="00837421">
      <w:pPr>
        <w:pStyle w:val="DefaultText"/>
        <w:widowControl/>
        <w:jc w:val="both"/>
        <w:rPr>
          <w:rFonts w:ascii="Garamond" w:hAnsi="Garamond"/>
          <w:b/>
          <w:color w:val="000080"/>
        </w:rPr>
      </w:pPr>
    </w:p>
    <w:p w14:paraId="764282FA"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Are training classes available for the clients?  How are clients kept informed on current trends within the Trust/Custody field?</w:t>
      </w:r>
    </w:p>
    <w:p w14:paraId="70A79B4A" w14:textId="77777777" w:rsidR="00837421" w:rsidRPr="00D5148E" w:rsidRDefault="00837421" w:rsidP="00837421">
      <w:pPr>
        <w:pStyle w:val="DefaultText"/>
        <w:widowControl/>
        <w:jc w:val="both"/>
        <w:rPr>
          <w:rFonts w:ascii="Garamond" w:hAnsi="Garamond"/>
          <w:b/>
          <w:color w:val="000080"/>
        </w:rPr>
      </w:pPr>
    </w:p>
    <w:p w14:paraId="68FD6A6E"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Describe the auditing procedures that are in place.  Is the audit handled internally as well as externally?  Who or what department is responsible for the implementation of changes recommended by the audit?</w:t>
      </w:r>
    </w:p>
    <w:p w14:paraId="5CE8E43D" w14:textId="77777777" w:rsidR="00837421" w:rsidRPr="00D5148E" w:rsidRDefault="00837421" w:rsidP="00837421">
      <w:pPr>
        <w:pStyle w:val="DefaultText"/>
        <w:widowControl/>
        <w:ind w:left="360"/>
        <w:jc w:val="both"/>
        <w:rPr>
          <w:rFonts w:ascii="Garamond" w:hAnsi="Garamond"/>
          <w:b/>
          <w:color w:val="000080"/>
        </w:rPr>
      </w:pPr>
    </w:p>
    <w:p w14:paraId="6D88CFAD" w14:textId="77777777"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How many times a year do you meet with clients?</w:t>
      </w:r>
    </w:p>
    <w:p w14:paraId="3493FFAF" w14:textId="77777777" w:rsidR="00837421" w:rsidRPr="00D5148E" w:rsidRDefault="00837421" w:rsidP="00837421">
      <w:pPr>
        <w:pStyle w:val="DefaultText"/>
        <w:widowControl/>
        <w:jc w:val="both"/>
        <w:rPr>
          <w:rFonts w:ascii="Garamond" w:hAnsi="Garamond"/>
          <w:b/>
          <w:color w:val="000080"/>
        </w:rPr>
      </w:pPr>
    </w:p>
    <w:p w14:paraId="2CC49C57" w14:textId="7AEE5E61" w:rsidR="00837421" w:rsidRPr="00D5148E"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What are your retention policies and procedures for all records, tax materials, memos, correspondence and history?</w:t>
      </w:r>
      <w:r w:rsidR="00F47FCE" w:rsidRPr="00F47FCE">
        <w:rPr>
          <w:rFonts w:ascii="Garamond" w:hAnsi="Garamond"/>
          <w:b/>
          <w:color w:val="000080"/>
        </w:rPr>
        <w:t xml:space="preserve">  </w:t>
      </w:r>
      <w:r w:rsidR="00F47FCE" w:rsidRPr="009C60E7">
        <w:rPr>
          <w:rFonts w:ascii="Garamond" w:hAnsi="Garamond"/>
          <w:b/>
          <w:color w:val="000080"/>
        </w:rPr>
        <w:t xml:space="preserve">Please also confirm: (a) that all data and records relating to the Fund and its participants will remain the exclusive property of the Fund; (b) that upon </w:t>
      </w:r>
      <w:r w:rsidR="00F47FCE" w:rsidRPr="009C60E7">
        <w:rPr>
          <w:rFonts w:ascii="Garamond" w:hAnsi="Garamond"/>
          <w:b/>
          <w:color w:val="000080"/>
        </w:rPr>
        <w:lastRenderedPageBreak/>
        <w:t>termination of the custodial relationship, all such data will be returned to the Fund or its designee in a standard, usable electronic format at no additional cost; and (c) the timeframe within which such data will be made available following termination</w:t>
      </w:r>
      <w:r w:rsidR="00F47FCE" w:rsidRPr="00F47FCE">
        <w:rPr>
          <w:rFonts w:ascii="Garamond" w:hAnsi="Garamond"/>
          <w:b/>
          <w:color w:val="000080"/>
        </w:rPr>
        <w:t>.</w:t>
      </w:r>
    </w:p>
    <w:p w14:paraId="0DAE7F30" w14:textId="77777777" w:rsidR="00837421" w:rsidRPr="00D5148E" w:rsidRDefault="00837421" w:rsidP="00837421">
      <w:pPr>
        <w:pStyle w:val="DefaultText"/>
        <w:widowControl/>
        <w:jc w:val="both"/>
        <w:rPr>
          <w:rFonts w:ascii="Garamond" w:hAnsi="Garamond"/>
          <w:b/>
          <w:color w:val="000080"/>
        </w:rPr>
      </w:pPr>
    </w:p>
    <w:p w14:paraId="7A521625" w14:textId="77777777" w:rsidR="00837421" w:rsidRDefault="00837421" w:rsidP="00837421">
      <w:pPr>
        <w:pStyle w:val="DefaultText"/>
        <w:widowControl/>
        <w:numPr>
          <w:ilvl w:val="0"/>
          <w:numId w:val="6"/>
        </w:numPr>
        <w:jc w:val="both"/>
        <w:rPr>
          <w:rFonts w:ascii="Garamond" w:hAnsi="Garamond"/>
          <w:b/>
          <w:color w:val="000080"/>
        </w:rPr>
      </w:pPr>
      <w:r w:rsidRPr="00D5148E">
        <w:rPr>
          <w:rFonts w:ascii="Garamond" w:hAnsi="Garamond"/>
          <w:b/>
          <w:color w:val="000080"/>
        </w:rPr>
        <w:t>Does your firm offer Third Party Administrator (TPA) capabilities, such as collecting data, calculating benefit payments and writing checks?  If so, please describe services offered and any additional fees associated with those services.</w:t>
      </w:r>
    </w:p>
    <w:p w14:paraId="070FE513" w14:textId="77777777" w:rsidR="00695784" w:rsidRDefault="00695784" w:rsidP="00E86913">
      <w:pPr>
        <w:pStyle w:val="ListParagraph"/>
        <w:rPr>
          <w:rFonts w:ascii="Garamond" w:hAnsi="Garamond"/>
          <w:b/>
          <w:color w:val="000080"/>
        </w:rPr>
      </w:pPr>
    </w:p>
    <w:p w14:paraId="5376D8F4" w14:textId="3EA90E3F" w:rsidR="00F62E27" w:rsidRPr="00F62E27" w:rsidRDefault="00695784" w:rsidP="00837421">
      <w:pPr>
        <w:pStyle w:val="DefaultText"/>
        <w:widowControl/>
        <w:numPr>
          <w:ilvl w:val="0"/>
          <w:numId w:val="6"/>
        </w:numPr>
        <w:jc w:val="both"/>
        <w:rPr>
          <w:rFonts w:ascii="Garamond" w:hAnsi="Garamond"/>
          <w:b/>
          <w:color w:val="000080"/>
        </w:rPr>
      </w:pPr>
      <w:r>
        <w:rPr>
          <w:rFonts w:ascii="Garamond" w:hAnsi="Garamond"/>
          <w:b/>
          <w:color w:val="000080"/>
        </w:rPr>
        <w:t xml:space="preserve">Describe </w:t>
      </w:r>
      <w:r w:rsidRPr="00695784">
        <w:rPr>
          <w:rFonts w:ascii="Garamond" w:hAnsi="Garamond"/>
          <w:b/>
          <w:color w:val="000080"/>
        </w:rPr>
        <w:t xml:space="preserve">the </w:t>
      </w:r>
      <w:r>
        <w:rPr>
          <w:rFonts w:ascii="Garamond" w:hAnsi="Garamond"/>
          <w:b/>
          <w:color w:val="000080"/>
        </w:rPr>
        <w:t>specific</w:t>
      </w:r>
      <w:r w:rsidRPr="00695784">
        <w:rPr>
          <w:rFonts w:ascii="Garamond" w:hAnsi="Garamond"/>
          <w:b/>
          <w:color w:val="000080"/>
        </w:rPr>
        <w:t> process th</w:t>
      </w:r>
      <w:r>
        <w:rPr>
          <w:rFonts w:ascii="Garamond" w:hAnsi="Garamond"/>
          <w:b/>
          <w:color w:val="000080"/>
        </w:rPr>
        <w:t>e Retirement Fund must</w:t>
      </w:r>
      <w:r w:rsidRPr="00695784">
        <w:rPr>
          <w:rFonts w:ascii="Garamond" w:hAnsi="Garamond"/>
          <w:b/>
          <w:color w:val="000080"/>
        </w:rPr>
        <w:t xml:space="preserve"> follow to set up a new retiree</w:t>
      </w:r>
      <w:r>
        <w:rPr>
          <w:rFonts w:ascii="Garamond" w:hAnsi="Garamond"/>
          <w:b/>
          <w:color w:val="000080"/>
        </w:rPr>
        <w:t xml:space="preserve"> payment</w:t>
      </w:r>
      <w:r w:rsidR="00F62E27">
        <w:rPr>
          <w:rFonts w:ascii="Garamond" w:hAnsi="Garamond"/>
          <w:b/>
          <w:color w:val="000080"/>
        </w:rPr>
        <w:t xml:space="preserve"> and any other procedures required for the processing of regular or special retiree payments</w:t>
      </w:r>
      <w:r>
        <w:rPr>
          <w:rFonts w:ascii="Garamond" w:hAnsi="Garamond"/>
          <w:b/>
          <w:color w:val="000080"/>
        </w:rPr>
        <w:t>.</w:t>
      </w:r>
      <w:r w:rsidR="004D2AE8" w:rsidRPr="004D2AE8">
        <w:rPr>
          <w:sz w:val="20"/>
          <w:szCs w:val="20"/>
        </w:rPr>
        <w:t xml:space="preserve"> </w:t>
      </w:r>
    </w:p>
    <w:p w14:paraId="116DFBE2" w14:textId="77777777" w:rsidR="00F62E27" w:rsidRDefault="00F62E27" w:rsidP="00F62E27">
      <w:pPr>
        <w:pStyle w:val="ListParagraph"/>
        <w:rPr>
          <w:rFonts w:ascii="Garamond" w:hAnsi="Garamond"/>
          <w:b/>
          <w:color w:val="000080"/>
        </w:rPr>
      </w:pPr>
    </w:p>
    <w:p w14:paraId="79DBF9ED" w14:textId="6C9EE984" w:rsidR="00695784" w:rsidRPr="00D5148E" w:rsidRDefault="00F62E27" w:rsidP="00837421">
      <w:pPr>
        <w:pStyle w:val="DefaultText"/>
        <w:widowControl/>
        <w:numPr>
          <w:ilvl w:val="0"/>
          <w:numId w:val="6"/>
        </w:numPr>
        <w:jc w:val="both"/>
        <w:rPr>
          <w:rFonts w:ascii="Garamond" w:hAnsi="Garamond"/>
          <w:b/>
          <w:color w:val="000080"/>
        </w:rPr>
      </w:pPr>
      <w:r>
        <w:rPr>
          <w:rFonts w:ascii="Garamond" w:hAnsi="Garamond"/>
          <w:b/>
          <w:color w:val="000080"/>
        </w:rPr>
        <w:t xml:space="preserve">Describe your capabilities for providing </w:t>
      </w:r>
      <w:r w:rsidR="004D2AE8" w:rsidRPr="004D2AE8">
        <w:rPr>
          <w:rFonts w:ascii="Garamond" w:hAnsi="Garamond"/>
          <w:b/>
          <w:color w:val="000080"/>
        </w:rPr>
        <w:t xml:space="preserve">pension portal capabilities </w:t>
      </w:r>
      <w:r>
        <w:rPr>
          <w:rFonts w:ascii="Garamond" w:hAnsi="Garamond"/>
          <w:b/>
          <w:color w:val="000080"/>
        </w:rPr>
        <w:t>to the Fund’s</w:t>
      </w:r>
      <w:r w:rsidR="004D2AE8" w:rsidRPr="004D2AE8">
        <w:rPr>
          <w:rFonts w:ascii="Garamond" w:hAnsi="Garamond"/>
          <w:b/>
          <w:color w:val="000080"/>
        </w:rPr>
        <w:t xml:space="preserve"> retirees</w:t>
      </w:r>
      <w:r>
        <w:rPr>
          <w:rFonts w:ascii="Garamond" w:hAnsi="Garamond"/>
          <w:b/>
          <w:color w:val="000080"/>
        </w:rPr>
        <w:t xml:space="preserve"> (that gives the retiree access to his or her </w:t>
      </w:r>
      <w:r w:rsidRPr="00F62E27">
        <w:rPr>
          <w:rFonts w:ascii="Garamond" w:hAnsi="Garamond"/>
          <w:b/>
          <w:color w:val="000080"/>
        </w:rPr>
        <w:t>monthly benefit statement</w:t>
      </w:r>
      <w:r>
        <w:rPr>
          <w:rFonts w:ascii="Garamond" w:hAnsi="Garamond"/>
          <w:b/>
          <w:color w:val="000080"/>
        </w:rPr>
        <w:t>s</w:t>
      </w:r>
      <w:r w:rsidRPr="00F62E27">
        <w:rPr>
          <w:rFonts w:ascii="Garamond" w:hAnsi="Garamond"/>
          <w:b/>
          <w:color w:val="000080"/>
        </w:rPr>
        <w:t>, historical records, and tax documents like Form 1099-R</w:t>
      </w:r>
      <w:r>
        <w:rPr>
          <w:rFonts w:ascii="Garamond" w:hAnsi="Garamond"/>
          <w:b/>
          <w:color w:val="000080"/>
        </w:rPr>
        <w:t>)</w:t>
      </w:r>
      <w:r w:rsidR="004D2AE8" w:rsidRPr="004D2AE8">
        <w:rPr>
          <w:rFonts w:ascii="Garamond" w:hAnsi="Garamond"/>
          <w:b/>
          <w:color w:val="000080"/>
        </w:rPr>
        <w:t>.</w:t>
      </w:r>
    </w:p>
    <w:p w14:paraId="3A28951C" w14:textId="77777777" w:rsidR="00837421" w:rsidRPr="00D5148E" w:rsidRDefault="00837421" w:rsidP="00837421">
      <w:pPr>
        <w:pStyle w:val="DefaultText"/>
        <w:widowControl/>
        <w:jc w:val="both"/>
        <w:rPr>
          <w:rFonts w:ascii="Garamond" w:hAnsi="Garamond"/>
          <w:b/>
          <w:color w:val="000080"/>
        </w:rPr>
      </w:pPr>
    </w:p>
    <w:p w14:paraId="41ED1CD4" w14:textId="77777777" w:rsidR="00837421" w:rsidRPr="00D5148E" w:rsidRDefault="00837421" w:rsidP="00837421">
      <w:pPr>
        <w:pStyle w:val="DefaultText"/>
        <w:widowControl/>
        <w:jc w:val="both"/>
        <w:rPr>
          <w:rFonts w:ascii="Garamond" w:hAnsi="Garamond"/>
          <w:b/>
          <w:color w:val="000080"/>
        </w:rPr>
      </w:pPr>
    </w:p>
    <w:p w14:paraId="4077B9B2" w14:textId="77777777" w:rsidR="00837421" w:rsidRPr="00D5148E" w:rsidRDefault="00837421" w:rsidP="00837421">
      <w:pPr>
        <w:pStyle w:val="DefaultText"/>
        <w:widowControl/>
        <w:jc w:val="both"/>
        <w:rPr>
          <w:rFonts w:ascii="Garamond" w:hAnsi="Garamond"/>
          <w:b/>
          <w:bCs/>
          <w:color w:val="000080"/>
        </w:rPr>
      </w:pPr>
      <w:r w:rsidRPr="00D5148E">
        <w:rPr>
          <w:rFonts w:ascii="Garamond" w:hAnsi="Garamond"/>
          <w:b/>
          <w:bCs/>
          <w:color w:val="000080"/>
        </w:rPr>
        <w:t>III.   Accounting/Reporting</w:t>
      </w:r>
    </w:p>
    <w:p w14:paraId="4C1BC2D8" w14:textId="77777777" w:rsidR="00837421" w:rsidRPr="00D5148E" w:rsidRDefault="00837421" w:rsidP="00837421">
      <w:pPr>
        <w:pStyle w:val="DefaultText"/>
        <w:widowControl/>
        <w:jc w:val="both"/>
        <w:rPr>
          <w:rFonts w:ascii="Garamond" w:hAnsi="Garamond"/>
          <w:b/>
          <w:bCs/>
          <w:color w:val="000080"/>
        </w:rPr>
      </w:pPr>
    </w:p>
    <w:p w14:paraId="600EC8DC"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Describe in detail the accounting system.</w:t>
      </w:r>
    </w:p>
    <w:p w14:paraId="323C8B72" w14:textId="77777777" w:rsidR="00837421" w:rsidRPr="00D5148E" w:rsidRDefault="00837421" w:rsidP="00837421">
      <w:pPr>
        <w:pStyle w:val="DefaultText"/>
        <w:widowControl/>
        <w:ind w:left="360"/>
        <w:jc w:val="both"/>
        <w:rPr>
          <w:rFonts w:ascii="Garamond" w:hAnsi="Garamond"/>
          <w:b/>
          <w:color w:val="000080"/>
        </w:rPr>
      </w:pPr>
    </w:p>
    <w:p w14:paraId="57BE60FD" w14:textId="77777777" w:rsidR="00837421" w:rsidRPr="00D5148E" w:rsidRDefault="00837421" w:rsidP="00837421">
      <w:pPr>
        <w:pStyle w:val="DefaultText"/>
        <w:widowControl/>
        <w:numPr>
          <w:ilvl w:val="1"/>
          <w:numId w:val="7"/>
        </w:numPr>
        <w:jc w:val="both"/>
        <w:rPr>
          <w:rFonts w:ascii="Garamond" w:hAnsi="Garamond"/>
          <w:b/>
          <w:color w:val="000080"/>
        </w:rPr>
      </w:pPr>
      <w:r w:rsidRPr="00D5148E">
        <w:rPr>
          <w:rFonts w:ascii="Garamond" w:hAnsi="Garamond"/>
          <w:b/>
          <w:color w:val="000080"/>
        </w:rPr>
        <w:t>How many years has the system been in place?</w:t>
      </w:r>
    </w:p>
    <w:p w14:paraId="3D9BBC2D" w14:textId="77777777" w:rsidR="00837421" w:rsidRPr="00D5148E" w:rsidRDefault="00837421" w:rsidP="00837421">
      <w:pPr>
        <w:pStyle w:val="DefaultText"/>
        <w:widowControl/>
        <w:ind w:left="1080"/>
        <w:jc w:val="both"/>
        <w:rPr>
          <w:rFonts w:ascii="Garamond" w:hAnsi="Garamond"/>
          <w:b/>
          <w:color w:val="000080"/>
        </w:rPr>
      </w:pPr>
    </w:p>
    <w:p w14:paraId="1A8EE444" w14:textId="77777777" w:rsidR="00837421" w:rsidRPr="00D5148E" w:rsidRDefault="00837421" w:rsidP="00837421">
      <w:pPr>
        <w:pStyle w:val="DefaultText"/>
        <w:widowControl/>
        <w:numPr>
          <w:ilvl w:val="1"/>
          <w:numId w:val="7"/>
        </w:numPr>
        <w:jc w:val="both"/>
        <w:rPr>
          <w:rFonts w:ascii="Garamond" w:hAnsi="Garamond"/>
          <w:b/>
          <w:color w:val="000080"/>
        </w:rPr>
      </w:pPr>
      <w:r w:rsidRPr="00D5148E">
        <w:rPr>
          <w:rFonts w:ascii="Garamond" w:hAnsi="Garamond"/>
          <w:b/>
          <w:color w:val="000080"/>
        </w:rPr>
        <w:t xml:space="preserve">Was it developed in-house or by an outside vendor?  If an outside vendor was </w:t>
      </w:r>
      <w:proofErr w:type="gramStart"/>
      <w:r w:rsidRPr="00D5148E">
        <w:rPr>
          <w:rFonts w:ascii="Garamond" w:hAnsi="Garamond"/>
          <w:b/>
          <w:color w:val="000080"/>
        </w:rPr>
        <w:t>used</w:t>
      </w:r>
      <w:proofErr w:type="gramEnd"/>
      <w:r w:rsidRPr="00D5148E">
        <w:rPr>
          <w:rFonts w:ascii="Garamond" w:hAnsi="Garamond"/>
          <w:b/>
          <w:color w:val="000080"/>
        </w:rPr>
        <w:t xml:space="preserve"> please provide the name of the vendor and the number of years used.</w:t>
      </w:r>
    </w:p>
    <w:p w14:paraId="76D7B6FA" w14:textId="77777777" w:rsidR="00837421" w:rsidRPr="00D5148E" w:rsidRDefault="00837421" w:rsidP="00837421">
      <w:pPr>
        <w:pStyle w:val="DefaultText"/>
        <w:widowControl/>
        <w:ind w:left="1080"/>
        <w:jc w:val="both"/>
        <w:rPr>
          <w:rFonts w:ascii="Garamond" w:hAnsi="Garamond"/>
          <w:b/>
          <w:color w:val="000080"/>
        </w:rPr>
      </w:pPr>
    </w:p>
    <w:p w14:paraId="4C939074" w14:textId="77777777" w:rsidR="00837421" w:rsidRPr="00D5148E" w:rsidRDefault="00837421" w:rsidP="00837421">
      <w:pPr>
        <w:pStyle w:val="DefaultText"/>
        <w:widowControl/>
        <w:numPr>
          <w:ilvl w:val="1"/>
          <w:numId w:val="7"/>
        </w:numPr>
        <w:jc w:val="both"/>
        <w:rPr>
          <w:rFonts w:ascii="Garamond" w:hAnsi="Garamond"/>
          <w:b/>
          <w:color w:val="000080"/>
        </w:rPr>
      </w:pPr>
      <w:r w:rsidRPr="00D5148E">
        <w:rPr>
          <w:rFonts w:ascii="Garamond" w:hAnsi="Garamond"/>
          <w:b/>
          <w:color w:val="000080"/>
        </w:rPr>
        <w:t>What are the plans for future expansion over the next five years?</w:t>
      </w:r>
    </w:p>
    <w:p w14:paraId="541980E4" w14:textId="77777777" w:rsidR="00837421" w:rsidRPr="00D5148E" w:rsidRDefault="00837421" w:rsidP="00837421">
      <w:pPr>
        <w:pStyle w:val="DefaultText"/>
        <w:widowControl/>
        <w:jc w:val="both"/>
        <w:rPr>
          <w:rFonts w:ascii="Garamond" w:hAnsi="Garamond"/>
          <w:b/>
          <w:color w:val="000080"/>
        </w:rPr>
      </w:pPr>
    </w:p>
    <w:p w14:paraId="717280FE"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Does your system operate on a trade date, settlement date, or cash basis?</w:t>
      </w:r>
    </w:p>
    <w:p w14:paraId="50CB8C21" w14:textId="77777777" w:rsidR="00837421" w:rsidRPr="00D5148E" w:rsidRDefault="00837421" w:rsidP="00837421">
      <w:pPr>
        <w:pStyle w:val="DefaultText"/>
        <w:widowControl/>
        <w:jc w:val="both"/>
        <w:rPr>
          <w:rFonts w:ascii="Garamond" w:hAnsi="Garamond"/>
          <w:b/>
          <w:color w:val="000080"/>
        </w:rPr>
      </w:pPr>
    </w:p>
    <w:p w14:paraId="2BCBB192"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 xml:space="preserve">How do you handle corrections/reversals?  </w:t>
      </w:r>
    </w:p>
    <w:p w14:paraId="4067F0E0" w14:textId="77777777" w:rsidR="00837421" w:rsidRPr="00D5148E" w:rsidRDefault="00837421" w:rsidP="00837421">
      <w:pPr>
        <w:pStyle w:val="DefaultText"/>
        <w:widowControl/>
        <w:ind w:left="360"/>
        <w:jc w:val="both"/>
        <w:rPr>
          <w:rFonts w:ascii="Garamond" w:hAnsi="Garamond"/>
          <w:b/>
          <w:color w:val="000080"/>
        </w:rPr>
      </w:pPr>
    </w:p>
    <w:p w14:paraId="6E909C1C"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How does the system handle accruals?</w:t>
      </w:r>
    </w:p>
    <w:p w14:paraId="3CC1DD1A" w14:textId="77777777" w:rsidR="00837421" w:rsidRPr="00D5148E" w:rsidRDefault="00837421" w:rsidP="00837421">
      <w:pPr>
        <w:pStyle w:val="DefaultText"/>
        <w:widowControl/>
        <w:jc w:val="both"/>
        <w:rPr>
          <w:rFonts w:ascii="Garamond" w:hAnsi="Garamond"/>
          <w:b/>
          <w:color w:val="000080"/>
        </w:rPr>
      </w:pPr>
    </w:p>
    <w:p w14:paraId="744BFCE4"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How does the system handle paydowns?  What source is used for paydown information?</w:t>
      </w:r>
    </w:p>
    <w:p w14:paraId="2231BDDA" w14:textId="77777777" w:rsidR="00837421" w:rsidRPr="00D5148E" w:rsidRDefault="00837421" w:rsidP="00837421">
      <w:pPr>
        <w:pStyle w:val="DefaultText"/>
        <w:widowControl/>
        <w:jc w:val="both"/>
        <w:rPr>
          <w:rFonts w:ascii="Garamond" w:hAnsi="Garamond"/>
          <w:b/>
          <w:color w:val="000080"/>
        </w:rPr>
      </w:pPr>
    </w:p>
    <w:p w14:paraId="694D13F5"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 xml:space="preserve">How are futures and options </w:t>
      </w:r>
      <w:proofErr w:type="gramStart"/>
      <w:r w:rsidRPr="00D5148E">
        <w:rPr>
          <w:rFonts w:ascii="Garamond" w:hAnsi="Garamond"/>
          <w:b/>
          <w:color w:val="000080"/>
        </w:rPr>
        <w:t>taken into account</w:t>
      </w:r>
      <w:proofErr w:type="gramEnd"/>
      <w:r w:rsidRPr="00D5148E">
        <w:rPr>
          <w:rFonts w:ascii="Garamond" w:hAnsi="Garamond"/>
          <w:b/>
          <w:color w:val="000080"/>
        </w:rPr>
        <w:t>?</w:t>
      </w:r>
    </w:p>
    <w:p w14:paraId="4D038DF2" w14:textId="77777777" w:rsidR="00837421" w:rsidRPr="00D5148E" w:rsidRDefault="00837421" w:rsidP="00837421">
      <w:pPr>
        <w:pStyle w:val="DefaultText"/>
        <w:widowControl/>
        <w:jc w:val="both"/>
        <w:rPr>
          <w:rFonts w:ascii="Garamond" w:hAnsi="Garamond"/>
          <w:b/>
          <w:color w:val="000080"/>
        </w:rPr>
      </w:pPr>
    </w:p>
    <w:p w14:paraId="1C6964FE"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Are broker costs/commissions broken down by each transaction or by each account?</w:t>
      </w:r>
    </w:p>
    <w:p w14:paraId="12542337" w14:textId="77777777" w:rsidR="00837421" w:rsidRPr="00D5148E" w:rsidRDefault="00837421" w:rsidP="00837421">
      <w:pPr>
        <w:pStyle w:val="DefaultText"/>
        <w:widowControl/>
        <w:jc w:val="both"/>
        <w:rPr>
          <w:rFonts w:ascii="Garamond" w:hAnsi="Garamond"/>
          <w:b/>
          <w:color w:val="000080"/>
        </w:rPr>
      </w:pPr>
    </w:p>
    <w:p w14:paraId="40D7BEA3"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What types of reports are provided to clients?</w:t>
      </w:r>
    </w:p>
    <w:p w14:paraId="2FB93BE6" w14:textId="77777777" w:rsidR="00837421" w:rsidRPr="00D5148E" w:rsidRDefault="00837421" w:rsidP="00837421">
      <w:pPr>
        <w:pStyle w:val="DefaultText"/>
        <w:widowControl/>
        <w:jc w:val="both"/>
        <w:rPr>
          <w:rFonts w:ascii="Garamond" w:hAnsi="Garamond"/>
          <w:b/>
          <w:color w:val="000080"/>
        </w:rPr>
      </w:pPr>
    </w:p>
    <w:p w14:paraId="703BA15F" w14:textId="77777777" w:rsidR="00837421" w:rsidRPr="00D5148E" w:rsidRDefault="00837421" w:rsidP="00837421">
      <w:pPr>
        <w:pStyle w:val="DefaultText"/>
        <w:widowControl/>
        <w:numPr>
          <w:ilvl w:val="1"/>
          <w:numId w:val="7"/>
        </w:numPr>
        <w:jc w:val="both"/>
        <w:rPr>
          <w:rFonts w:ascii="Garamond" w:hAnsi="Garamond"/>
          <w:b/>
          <w:color w:val="000080"/>
        </w:rPr>
      </w:pPr>
      <w:r w:rsidRPr="00D5148E">
        <w:rPr>
          <w:rFonts w:ascii="Garamond" w:hAnsi="Garamond"/>
          <w:b/>
          <w:color w:val="000080"/>
        </w:rPr>
        <w:t xml:space="preserve">How soon after the </w:t>
      </w:r>
      <w:proofErr w:type="gramStart"/>
      <w:r w:rsidRPr="00D5148E">
        <w:rPr>
          <w:rFonts w:ascii="Garamond" w:hAnsi="Garamond"/>
          <w:b/>
          <w:color w:val="000080"/>
        </w:rPr>
        <w:t>close</w:t>
      </w:r>
      <w:proofErr w:type="gramEnd"/>
      <w:r w:rsidRPr="00D5148E">
        <w:rPr>
          <w:rFonts w:ascii="Garamond" w:hAnsi="Garamond"/>
          <w:b/>
          <w:color w:val="000080"/>
        </w:rPr>
        <w:t xml:space="preserve"> of the (month, Quarter, and Year) are complete sets of fully audited reports delivered to the client in hard copy?  </w:t>
      </w:r>
    </w:p>
    <w:p w14:paraId="3AAAA9E8" w14:textId="77777777" w:rsidR="00837421" w:rsidRPr="00D5148E" w:rsidRDefault="00837421" w:rsidP="00837421">
      <w:pPr>
        <w:pStyle w:val="DefaultText"/>
        <w:widowControl/>
        <w:ind w:left="1440"/>
        <w:jc w:val="both"/>
        <w:rPr>
          <w:rFonts w:ascii="Garamond" w:hAnsi="Garamond"/>
          <w:b/>
          <w:color w:val="000080"/>
        </w:rPr>
      </w:pPr>
    </w:p>
    <w:p w14:paraId="4044EE71" w14:textId="77777777" w:rsidR="00837421" w:rsidRPr="00D5148E" w:rsidRDefault="00837421" w:rsidP="00837421">
      <w:pPr>
        <w:pStyle w:val="DefaultText"/>
        <w:widowControl/>
        <w:numPr>
          <w:ilvl w:val="1"/>
          <w:numId w:val="7"/>
        </w:numPr>
        <w:jc w:val="both"/>
        <w:rPr>
          <w:rFonts w:ascii="Garamond" w:hAnsi="Garamond"/>
          <w:b/>
          <w:color w:val="000080"/>
        </w:rPr>
      </w:pPr>
      <w:r w:rsidRPr="00D5148E">
        <w:rPr>
          <w:rFonts w:ascii="Garamond" w:hAnsi="Garamond"/>
          <w:b/>
          <w:color w:val="000080"/>
        </w:rPr>
        <w:t>When are these reports available on-line?</w:t>
      </w:r>
    </w:p>
    <w:p w14:paraId="2F7C31A1" w14:textId="77777777" w:rsidR="00837421" w:rsidRPr="00D5148E" w:rsidRDefault="00837421" w:rsidP="00837421">
      <w:pPr>
        <w:pStyle w:val="ListParagraph"/>
        <w:rPr>
          <w:rFonts w:ascii="Garamond" w:hAnsi="Garamond"/>
          <w:b/>
          <w:color w:val="000080"/>
        </w:rPr>
      </w:pPr>
    </w:p>
    <w:p w14:paraId="4A88B964" w14:textId="77777777" w:rsidR="00837421" w:rsidRPr="00D5148E" w:rsidRDefault="00837421" w:rsidP="00837421">
      <w:pPr>
        <w:pStyle w:val="DefaultText"/>
        <w:widowControl/>
        <w:numPr>
          <w:ilvl w:val="1"/>
          <w:numId w:val="7"/>
        </w:numPr>
        <w:jc w:val="both"/>
        <w:rPr>
          <w:rFonts w:ascii="Garamond" w:hAnsi="Garamond"/>
          <w:b/>
          <w:color w:val="000080"/>
        </w:rPr>
      </w:pPr>
      <w:r w:rsidRPr="00D5148E">
        <w:rPr>
          <w:rFonts w:ascii="Garamond" w:hAnsi="Garamond"/>
          <w:b/>
          <w:color w:val="000080"/>
        </w:rPr>
        <w:t>Will the client be able to export them to Excel?</w:t>
      </w:r>
    </w:p>
    <w:p w14:paraId="7A3D0B3D" w14:textId="77777777" w:rsidR="00837421" w:rsidRPr="00D5148E" w:rsidRDefault="00837421" w:rsidP="00837421">
      <w:pPr>
        <w:pStyle w:val="ListParagraph"/>
        <w:rPr>
          <w:rFonts w:ascii="Garamond" w:hAnsi="Garamond"/>
          <w:b/>
          <w:color w:val="000080"/>
        </w:rPr>
      </w:pPr>
    </w:p>
    <w:p w14:paraId="12E5222B"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What auditing procedures are in place to ensure the accuracy of the reports?</w:t>
      </w:r>
    </w:p>
    <w:p w14:paraId="7B5C7A99" w14:textId="77777777" w:rsidR="00837421" w:rsidRPr="00D5148E" w:rsidRDefault="00837421" w:rsidP="00837421">
      <w:pPr>
        <w:pStyle w:val="DefaultText"/>
        <w:widowControl/>
        <w:jc w:val="both"/>
        <w:rPr>
          <w:rFonts w:ascii="Garamond" w:hAnsi="Garamond"/>
          <w:b/>
          <w:color w:val="000080"/>
        </w:rPr>
      </w:pPr>
    </w:p>
    <w:p w14:paraId="25D83B84"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Describe any unique features that your reporting package includes as it relates to standard master trustee accounting reports.  Describe your capabilities for consolidated reporting.  Include consolidating individual portfolios, accounts, foreign and domestic, etc.</w:t>
      </w:r>
    </w:p>
    <w:p w14:paraId="736FFB36" w14:textId="77777777" w:rsidR="00837421" w:rsidRPr="00D5148E" w:rsidRDefault="00837421" w:rsidP="00837421">
      <w:pPr>
        <w:pStyle w:val="DefaultText"/>
        <w:widowControl/>
        <w:jc w:val="both"/>
        <w:rPr>
          <w:rFonts w:ascii="Garamond" w:hAnsi="Garamond"/>
          <w:b/>
          <w:color w:val="000080"/>
        </w:rPr>
      </w:pPr>
    </w:p>
    <w:p w14:paraId="2A0532AA"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 xml:space="preserve">Do the standard reports provide both book and market value reconciliations?    </w:t>
      </w:r>
    </w:p>
    <w:p w14:paraId="24757AE7" w14:textId="77777777" w:rsidR="00837421" w:rsidRPr="00D5148E" w:rsidRDefault="00837421" w:rsidP="00837421">
      <w:pPr>
        <w:pStyle w:val="DefaultText"/>
        <w:widowControl/>
        <w:jc w:val="both"/>
        <w:rPr>
          <w:rFonts w:ascii="Garamond" w:hAnsi="Garamond"/>
          <w:b/>
          <w:color w:val="000080"/>
        </w:rPr>
      </w:pPr>
    </w:p>
    <w:p w14:paraId="49F8ACE9"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How are broker commissions and trade executions monitored?  Can you provide trading cost analysis and brokerage analysis?</w:t>
      </w:r>
    </w:p>
    <w:p w14:paraId="640E3AF0" w14:textId="77777777" w:rsidR="00837421" w:rsidRPr="00D5148E" w:rsidRDefault="00837421" w:rsidP="00837421">
      <w:pPr>
        <w:pStyle w:val="DefaultText"/>
        <w:widowControl/>
        <w:jc w:val="both"/>
        <w:rPr>
          <w:rFonts w:ascii="Garamond" w:hAnsi="Garamond"/>
          <w:b/>
          <w:color w:val="000080"/>
        </w:rPr>
      </w:pPr>
    </w:p>
    <w:p w14:paraId="10F7F04B" w14:textId="490F4079"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 xml:space="preserve">Describe the system’s ability to provide on-line access to </w:t>
      </w:r>
      <w:r w:rsidR="000E641E">
        <w:rPr>
          <w:rFonts w:ascii="Garamond" w:hAnsi="Garamond"/>
          <w:b/>
          <w:color w:val="000080"/>
        </w:rPr>
        <w:t>F</w:t>
      </w:r>
      <w:r w:rsidRPr="00D5148E">
        <w:rPr>
          <w:rFonts w:ascii="Garamond" w:hAnsi="Garamond"/>
          <w:b/>
          <w:color w:val="000080"/>
        </w:rPr>
        <w:t>und accounting data for portfolio managers and administrators?  Provide details of the information available via this access.</w:t>
      </w:r>
    </w:p>
    <w:p w14:paraId="12CA1E54" w14:textId="77777777" w:rsidR="00837421" w:rsidRPr="00D5148E" w:rsidRDefault="00837421" w:rsidP="00837421">
      <w:pPr>
        <w:pStyle w:val="ListParagraph"/>
        <w:rPr>
          <w:rFonts w:ascii="Garamond" w:hAnsi="Garamond"/>
          <w:b/>
          <w:color w:val="000080"/>
        </w:rPr>
      </w:pPr>
    </w:p>
    <w:p w14:paraId="6EFA2F04" w14:textId="77777777" w:rsidR="00837421" w:rsidRPr="00D5148E" w:rsidRDefault="00837421" w:rsidP="00837421">
      <w:pPr>
        <w:pStyle w:val="DefaultText"/>
        <w:widowControl/>
        <w:numPr>
          <w:ilvl w:val="0"/>
          <w:numId w:val="7"/>
        </w:numPr>
        <w:jc w:val="both"/>
        <w:rPr>
          <w:rFonts w:ascii="Garamond" w:hAnsi="Garamond"/>
          <w:b/>
          <w:color w:val="000080"/>
        </w:rPr>
      </w:pPr>
      <w:r w:rsidRPr="00D5148E">
        <w:rPr>
          <w:rFonts w:ascii="Garamond" w:hAnsi="Garamond"/>
          <w:b/>
          <w:color w:val="000080"/>
        </w:rPr>
        <w:t>Will you be able to provide CAFR reporting information for investments at fiscal year-end, including the ability to sort by type, rating and maturity?</w:t>
      </w:r>
    </w:p>
    <w:p w14:paraId="0EEA96A1" w14:textId="77777777" w:rsidR="00837421" w:rsidRPr="00D5148E" w:rsidRDefault="00837421" w:rsidP="00837421">
      <w:pPr>
        <w:pStyle w:val="DefaultText"/>
        <w:widowControl/>
        <w:jc w:val="both"/>
        <w:rPr>
          <w:rFonts w:ascii="Garamond" w:hAnsi="Garamond"/>
          <w:b/>
          <w:bCs/>
          <w:color w:val="000080"/>
        </w:rPr>
      </w:pPr>
    </w:p>
    <w:p w14:paraId="58A160CC" w14:textId="77777777" w:rsidR="00837421" w:rsidRPr="00D5148E" w:rsidRDefault="00837421" w:rsidP="00837421">
      <w:pPr>
        <w:pStyle w:val="DefaultText"/>
        <w:widowControl/>
        <w:jc w:val="both"/>
        <w:rPr>
          <w:rFonts w:ascii="Garamond" w:hAnsi="Garamond"/>
          <w:b/>
          <w:bCs/>
          <w:color w:val="000080"/>
        </w:rPr>
      </w:pPr>
    </w:p>
    <w:p w14:paraId="420B68CC" w14:textId="77777777" w:rsidR="00837421" w:rsidRPr="00D5148E" w:rsidRDefault="00837421" w:rsidP="00837421">
      <w:pPr>
        <w:pStyle w:val="DefaultText"/>
        <w:widowControl/>
        <w:jc w:val="both"/>
        <w:rPr>
          <w:rFonts w:ascii="Garamond" w:hAnsi="Garamond"/>
          <w:b/>
          <w:bCs/>
          <w:color w:val="000080"/>
        </w:rPr>
      </w:pPr>
      <w:r w:rsidRPr="00D5148E">
        <w:rPr>
          <w:rFonts w:ascii="Garamond" w:hAnsi="Garamond"/>
          <w:b/>
          <w:bCs/>
          <w:color w:val="000080"/>
        </w:rPr>
        <w:t>IV.   Cash Management</w:t>
      </w:r>
    </w:p>
    <w:p w14:paraId="4AC02929" w14:textId="77777777" w:rsidR="00837421" w:rsidRPr="00D5148E" w:rsidRDefault="00837421" w:rsidP="00837421">
      <w:pPr>
        <w:pStyle w:val="DefaultText"/>
        <w:widowControl/>
        <w:jc w:val="both"/>
        <w:rPr>
          <w:rFonts w:ascii="Garamond" w:hAnsi="Garamond"/>
          <w:b/>
          <w:bCs/>
          <w:color w:val="000080"/>
        </w:rPr>
      </w:pPr>
    </w:p>
    <w:p w14:paraId="48F7D592" w14:textId="77777777" w:rsidR="00837421" w:rsidRPr="00D5148E" w:rsidRDefault="00837421" w:rsidP="00837421">
      <w:pPr>
        <w:pStyle w:val="DefaultText"/>
        <w:widowControl/>
        <w:numPr>
          <w:ilvl w:val="0"/>
          <w:numId w:val="8"/>
        </w:numPr>
        <w:jc w:val="both"/>
        <w:rPr>
          <w:rFonts w:ascii="Garamond" w:hAnsi="Garamond"/>
          <w:b/>
          <w:color w:val="000080"/>
        </w:rPr>
      </w:pPr>
      <w:r w:rsidRPr="00D5148E">
        <w:rPr>
          <w:rFonts w:ascii="Garamond" w:hAnsi="Garamond"/>
          <w:b/>
          <w:color w:val="000080"/>
        </w:rPr>
        <w:t>Do you offer a STIF Fund?</w:t>
      </w:r>
    </w:p>
    <w:p w14:paraId="66C92D69" w14:textId="77777777" w:rsidR="00837421" w:rsidRPr="00D5148E" w:rsidRDefault="00837421" w:rsidP="00837421">
      <w:pPr>
        <w:pStyle w:val="DefaultText"/>
        <w:widowControl/>
        <w:ind w:left="360"/>
        <w:jc w:val="both"/>
        <w:rPr>
          <w:rFonts w:ascii="Garamond" w:hAnsi="Garamond"/>
          <w:b/>
          <w:color w:val="000080"/>
        </w:rPr>
      </w:pPr>
    </w:p>
    <w:p w14:paraId="4EDFFA26" w14:textId="77777777" w:rsidR="00837421" w:rsidRPr="00D5148E" w:rsidRDefault="00837421" w:rsidP="00837421">
      <w:pPr>
        <w:pStyle w:val="DefaultText"/>
        <w:widowControl/>
        <w:numPr>
          <w:ilvl w:val="1"/>
          <w:numId w:val="8"/>
        </w:numPr>
        <w:jc w:val="both"/>
        <w:rPr>
          <w:rFonts w:ascii="Garamond" w:hAnsi="Garamond"/>
          <w:b/>
          <w:color w:val="000080"/>
        </w:rPr>
      </w:pPr>
      <w:r w:rsidRPr="00D5148E">
        <w:rPr>
          <w:rFonts w:ascii="Garamond" w:hAnsi="Garamond"/>
          <w:b/>
          <w:color w:val="000080"/>
        </w:rPr>
        <w:t>If so, briefly describe the STIF Fund.</w:t>
      </w:r>
    </w:p>
    <w:p w14:paraId="018C57F4" w14:textId="77777777" w:rsidR="00837421" w:rsidRPr="00D5148E" w:rsidRDefault="00837421" w:rsidP="00837421">
      <w:pPr>
        <w:pStyle w:val="DefaultText"/>
        <w:widowControl/>
        <w:ind w:left="1080"/>
        <w:jc w:val="both"/>
        <w:rPr>
          <w:rFonts w:ascii="Garamond" w:hAnsi="Garamond"/>
          <w:b/>
        </w:rPr>
      </w:pPr>
    </w:p>
    <w:p w14:paraId="0016DE72" w14:textId="77777777" w:rsidR="00837421" w:rsidRPr="00D5148E" w:rsidRDefault="00837421" w:rsidP="00837421">
      <w:pPr>
        <w:pStyle w:val="DefaultText"/>
        <w:widowControl/>
        <w:numPr>
          <w:ilvl w:val="1"/>
          <w:numId w:val="8"/>
        </w:numPr>
        <w:jc w:val="both"/>
        <w:rPr>
          <w:rFonts w:ascii="Garamond" w:hAnsi="Garamond"/>
          <w:b/>
          <w:color w:val="000080"/>
        </w:rPr>
      </w:pPr>
      <w:r w:rsidRPr="00D5148E">
        <w:rPr>
          <w:rFonts w:ascii="Garamond" w:hAnsi="Garamond"/>
          <w:b/>
          <w:color w:val="000080"/>
        </w:rPr>
        <w:t>Do you offer a government</w:t>
      </w:r>
      <w:r>
        <w:rPr>
          <w:rFonts w:ascii="Garamond" w:hAnsi="Garamond"/>
          <w:b/>
          <w:color w:val="000080"/>
        </w:rPr>
        <w:t>-</w:t>
      </w:r>
      <w:r w:rsidRPr="00D5148E">
        <w:rPr>
          <w:rFonts w:ascii="Garamond" w:hAnsi="Garamond"/>
          <w:b/>
          <w:color w:val="000080"/>
        </w:rPr>
        <w:t>securities only STIF fund?</w:t>
      </w:r>
    </w:p>
    <w:p w14:paraId="086074BD" w14:textId="77777777" w:rsidR="00837421" w:rsidRPr="00D5148E" w:rsidRDefault="00837421" w:rsidP="00837421">
      <w:pPr>
        <w:pStyle w:val="DefaultText"/>
        <w:widowControl/>
        <w:jc w:val="both"/>
        <w:rPr>
          <w:rFonts w:ascii="Garamond" w:hAnsi="Garamond"/>
          <w:b/>
          <w:color w:val="000080"/>
        </w:rPr>
      </w:pPr>
    </w:p>
    <w:p w14:paraId="776B33E9" w14:textId="77777777" w:rsidR="00837421" w:rsidRPr="00D5148E" w:rsidRDefault="00837421" w:rsidP="00837421">
      <w:pPr>
        <w:pStyle w:val="DefaultText"/>
        <w:widowControl/>
        <w:numPr>
          <w:ilvl w:val="0"/>
          <w:numId w:val="8"/>
        </w:numPr>
        <w:jc w:val="both"/>
        <w:rPr>
          <w:rFonts w:ascii="Garamond" w:hAnsi="Garamond"/>
          <w:b/>
          <w:color w:val="000080"/>
        </w:rPr>
      </w:pPr>
      <w:r w:rsidRPr="00D5148E">
        <w:rPr>
          <w:rFonts w:ascii="Garamond" w:hAnsi="Garamond"/>
          <w:b/>
          <w:color w:val="000080"/>
        </w:rPr>
        <w:t>Is the STIF Fund managed in-house or by an outside vendor?</w:t>
      </w:r>
    </w:p>
    <w:p w14:paraId="66B35CAB" w14:textId="77777777" w:rsidR="00837421" w:rsidRPr="00D5148E" w:rsidRDefault="00837421" w:rsidP="00837421">
      <w:pPr>
        <w:pStyle w:val="DefaultText"/>
        <w:widowControl/>
        <w:ind w:left="360"/>
        <w:jc w:val="both"/>
        <w:rPr>
          <w:rFonts w:ascii="Garamond" w:hAnsi="Garamond"/>
          <w:b/>
          <w:color w:val="000080"/>
        </w:rPr>
      </w:pPr>
    </w:p>
    <w:p w14:paraId="09F6FC24" w14:textId="77777777" w:rsidR="00837421" w:rsidRPr="00D5148E" w:rsidRDefault="00837421" w:rsidP="00837421">
      <w:pPr>
        <w:pStyle w:val="DefaultText"/>
        <w:widowControl/>
        <w:numPr>
          <w:ilvl w:val="0"/>
          <w:numId w:val="8"/>
        </w:numPr>
        <w:jc w:val="both"/>
        <w:rPr>
          <w:rFonts w:ascii="Garamond" w:hAnsi="Garamond"/>
          <w:b/>
          <w:color w:val="000080"/>
        </w:rPr>
      </w:pPr>
      <w:r w:rsidRPr="00D5148E">
        <w:rPr>
          <w:rFonts w:ascii="Garamond" w:hAnsi="Garamond"/>
          <w:b/>
          <w:color w:val="000080"/>
        </w:rPr>
        <w:t>What is the typical type of investment used within the STIF Fund?</w:t>
      </w:r>
    </w:p>
    <w:p w14:paraId="6333B9C2" w14:textId="77777777" w:rsidR="00837421" w:rsidRPr="00D5148E" w:rsidRDefault="00837421" w:rsidP="00837421">
      <w:pPr>
        <w:pStyle w:val="DefaultText"/>
        <w:widowControl/>
        <w:jc w:val="both"/>
        <w:rPr>
          <w:rFonts w:ascii="Garamond" w:hAnsi="Garamond"/>
          <w:b/>
          <w:color w:val="000080"/>
        </w:rPr>
      </w:pPr>
    </w:p>
    <w:p w14:paraId="526A28A8" w14:textId="77777777" w:rsidR="00837421" w:rsidRPr="00D5148E" w:rsidRDefault="00837421" w:rsidP="00837421">
      <w:pPr>
        <w:pStyle w:val="DefaultText"/>
        <w:widowControl/>
        <w:numPr>
          <w:ilvl w:val="1"/>
          <w:numId w:val="8"/>
        </w:numPr>
        <w:jc w:val="both"/>
        <w:rPr>
          <w:rFonts w:ascii="Garamond" w:hAnsi="Garamond"/>
          <w:b/>
          <w:color w:val="000080"/>
        </w:rPr>
      </w:pPr>
      <w:r w:rsidRPr="00D5148E">
        <w:rPr>
          <w:rFonts w:ascii="Garamond" w:hAnsi="Garamond"/>
          <w:b/>
          <w:color w:val="000080"/>
        </w:rPr>
        <w:t>What is the average maturity and credit quality of these funds?</w:t>
      </w:r>
    </w:p>
    <w:p w14:paraId="4DA6A56C" w14:textId="77777777" w:rsidR="00837421" w:rsidRPr="00D5148E" w:rsidRDefault="00837421" w:rsidP="00837421">
      <w:pPr>
        <w:pStyle w:val="DefaultText"/>
        <w:widowControl/>
        <w:ind w:left="1080"/>
        <w:jc w:val="both"/>
        <w:rPr>
          <w:rFonts w:ascii="Garamond" w:hAnsi="Garamond"/>
          <w:b/>
          <w:color w:val="000080"/>
        </w:rPr>
      </w:pPr>
    </w:p>
    <w:p w14:paraId="0D250BC3" w14:textId="77777777" w:rsidR="00837421" w:rsidRPr="00D5148E" w:rsidRDefault="00837421" w:rsidP="00837421">
      <w:pPr>
        <w:pStyle w:val="DefaultText"/>
        <w:widowControl/>
        <w:numPr>
          <w:ilvl w:val="1"/>
          <w:numId w:val="8"/>
        </w:numPr>
        <w:jc w:val="both"/>
        <w:rPr>
          <w:rFonts w:ascii="Garamond" w:hAnsi="Garamond"/>
          <w:b/>
          <w:color w:val="000080"/>
        </w:rPr>
      </w:pPr>
      <w:r w:rsidRPr="00D5148E">
        <w:rPr>
          <w:rFonts w:ascii="Garamond" w:hAnsi="Garamond"/>
          <w:b/>
          <w:color w:val="000080"/>
        </w:rPr>
        <w:t>What has the performance been for the past one, three, and five years?</w:t>
      </w:r>
    </w:p>
    <w:p w14:paraId="6140DE0D" w14:textId="77777777" w:rsidR="00837421" w:rsidRPr="00D5148E" w:rsidRDefault="00837421" w:rsidP="00837421">
      <w:pPr>
        <w:pStyle w:val="DefaultText"/>
        <w:widowControl/>
        <w:jc w:val="both"/>
        <w:rPr>
          <w:rFonts w:ascii="Garamond" w:hAnsi="Garamond"/>
          <w:b/>
          <w:color w:val="000080"/>
        </w:rPr>
      </w:pPr>
    </w:p>
    <w:p w14:paraId="10938AFE" w14:textId="77777777" w:rsidR="00837421" w:rsidRPr="00D5148E" w:rsidRDefault="00837421" w:rsidP="00837421">
      <w:pPr>
        <w:pStyle w:val="DefaultText"/>
        <w:widowControl/>
        <w:numPr>
          <w:ilvl w:val="0"/>
          <w:numId w:val="8"/>
        </w:numPr>
        <w:jc w:val="both"/>
        <w:rPr>
          <w:rFonts w:ascii="Garamond" w:hAnsi="Garamond"/>
          <w:b/>
          <w:color w:val="000080"/>
        </w:rPr>
      </w:pPr>
      <w:r w:rsidRPr="00D5148E">
        <w:rPr>
          <w:rFonts w:ascii="Garamond" w:hAnsi="Garamond"/>
          <w:b/>
          <w:color w:val="000080"/>
        </w:rPr>
        <w:t>How much notification is required to make a withdrawal from the STIF Fund?</w:t>
      </w:r>
    </w:p>
    <w:p w14:paraId="0747E5D4" w14:textId="77777777" w:rsidR="00837421" w:rsidRPr="00D5148E" w:rsidRDefault="00837421" w:rsidP="00837421">
      <w:pPr>
        <w:pStyle w:val="DefaultText"/>
        <w:widowControl/>
        <w:ind w:left="360"/>
        <w:jc w:val="both"/>
        <w:rPr>
          <w:rFonts w:ascii="Garamond" w:hAnsi="Garamond"/>
          <w:b/>
          <w:color w:val="000080"/>
        </w:rPr>
      </w:pPr>
    </w:p>
    <w:p w14:paraId="6C48A84A" w14:textId="77777777" w:rsidR="00837421" w:rsidRPr="00D5148E" w:rsidRDefault="00837421" w:rsidP="00837421">
      <w:pPr>
        <w:pStyle w:val="DefaultText"/>
        <w:widowControl/>
        <w:numPr>
          <w:ilvl w:val="0"/>
          <w:numId w:val="8"/>
        </w:numPr>
        <w:jc w:val="both"/>
        <w:rPr>
          <w:rFonts w:ascii="Garamond" w:hAnsi="Garamond"/>
          <w:b/>
          <w:color w:val="000080"/>
        </w:rPr>
      </w:pPr>
      <w:r w:rsidRPr="00D5148E">
        <w:rPr>
          <w:rFonts w:ascii="Garamond" w:hAnsi="Garamond"/>
          <w:b/>
          <w:color w:val="000080"/>
        </w:rPr>
        <w:t>How are balances handled in the STIF Fund?  Do you sweep the account automatically?</w:t>
      </w:r>
    </w:p>
    <w:p w14:paraId="3A6D1A84" w14:textId="77777777" w:rsidR="00837421" w:rsidRPr="00D5148E" w:rsidRDefault="00837421" w:rsidP="00837421">
      <w:pPr>
        <w:pStyle w:val="DefaultText"/>
        <w:widowControl/>
        <w:jc w:val="both"/>
        <w:rPr>
          <w:rFonts w:ascii="Garamond" w:hAnsi="Garamond"/>
          <w:b/>
          <w:color w:val="000080"/>
        </w:rPr>
      </w:pPr>
    </w:p>
    <w:p w14:paraId="069F08B5" w14:textId="77777777" w:rsidR="00837421" w:rsidRPr="00D5148E" w:rsidRDefault="00837421" w:rsidP="00837421">
      <w:pPr>
        <w:pStyle w:val="DefaultText"/>
        <w:widowControl/>
        <w:numPr>
          <w:ilvl w:val="0"/>
          <w:numId w:val="8"/>
        </w:numPr>
        <w:jc w:val="both"/>
        <w:rPr>
          <w:rFonts w:ascii="Garamond" w:hAnsi="Garamond"/>
          <w:b/>
          <w:color w:val="000080"/>
        </w:rPr>
      </w:pPr>
      <w:r w:rsidRPr="00D5148E">
        <w:rPr>
          <w:rFonts w:ascii="Garamond" w:hAnsi="Garamond"/>
          <w:b/>
          <w:color w:val="000080"/>
        </w:rPr>
        <w:t xml:space="preserve">Do wire deadlines exist on </w:t>
      </w:r>
      <w:r w:rsidR="00367846" w:rsidRPr="00D5148E">
        <w:rPr>
          <w:rFonts w:ascii="Garamond" w:hAnsi="Garamond"/>
          <w:b/>
          <w:color w:val="000080"/>
        </w:rPr>
        <w:t>investments</w:t>
      </w:r>
      <w:r w:rsidRPr="00D5148E">
        <w:rPr>
          <w:rFonts w:ascii="Garamond" w:hAnsi="Garamond"/>
          <w:b/>
          <w:color w:val="000080"/>
        </w:rPr>
        <w:t>?</w:t>
      </w:r>
    </w:p>
    <w:p w14:paraId="1E1DB790" w14:textId="77777777" w:rsidR="00837421" w:rsidRPr="00D5148E" w:rsidRDefault="00837421" w:rsidP="00837421">
      <w:pPr>
        <w:pStyle w:val="DefaultText"/>
        <w:widowControl/>
        <w:ind w:left="360"/>
        <w:jc w:val="both"/>
        <w:rPr>
          <w:rFonts w:ascii="Garamond" w:hAnsi="Garamond"/>
          <w:b/>
          <w:color w:val="000080"/>
        </w:rPr>
      </w:pPr>
    </w:p>
    <w:p w14:paraId="7517BE71" w14:textId="77777777" w:rsidR="00837421" w:rsidRPr="00D5148E" w:rsidRDefault="00837421" w:rsidP="00837421">
      <w:pPr>
        <w:pStyle w:val="DefaultText"/>
        <w:widowControl/>
        <w:numPr>
          <w:ilvl w:val="0"/>
          <w:numId w:val="8"/>
        </w:numPr>
        <w:jc w:val="both"/>
        <w:rPr>
          <w:rFonts w:ascii="Garamond" w:hAnsi="Garamond"/>
          <w:b/>
          <w:color w:val="000080"/>
        </w:rPr>
      </w:pPr>
      <w:r w:rsidRPr="00D5148E">
        <w:rPr>
          <w:rFonts w:ascii="Garamond" w:hAnsi="Garamond"/>
          <w:b/>
          <w:color w:val="000080"/>
        </w:rPr>
        <w:t xml:space="preserve">Can you </w:t>
      </w:r>
      <w:proofErr w:type="gramStart"/>
      <w:r w:rsidRPr="00D5148E">
        <w:rPr>
          <w:rFonts w:ascii="Garamond" w:hAnsi="Garamond"/>
          <w:b/>
          <w:color w:val="000080"/>
        </w:rPr>
        <w:t>accommodate</w:t>
      </w:r>
      <w:proofErr w:type="gramEnd"/>
      <w:r w:rsidRPr="00D5148E">
        <w:rPr>
          <w:rFonts w:ascii="Garamond" w:hAnsi="Garamond"/>
          <w:b/>
          <w:color w:val="000080"/>
        </w:rPr>
        <w:t xml:space="preserve"> a custom short-term fund to be managed specifically for the client by an outside </w:t>
      </w:r>
      <w:proofErr w:type="gramStart"/>
      <w:r w:rsidRPr="00D5148E">
        <w:rPr>
          <w:rFonts w:ascii="Garamond" w:hAnsi="Garamond"/>
          <w:b/>
          <w:color w:val="000080"/>
        </w:rPr>
        <w:t>manger</w:t>
      </w:r>
      <w:proofErr w:type="gramEnd"/>
      <w:r w:rsidRPr="00D5148E">
        <w:rPr>
          <w:rFonts w:ascii="Garamond" w:hAnsi="Garamond"/>
          <w:b/>
          <w:color w:val="000080"/>
        </w:rPr>
        <w:t>?</w:t>
      </w:r>
    </w:p>
    <w:p w14:paraId="2AF1D88F" w14:textId="77777777" w:rsidR="00837421" w:rsidRPr="00D5148E" w:rsidRDefault="00837421" w:rsidP="00837421">
      <w:pPr>
        <w:pStyle w:val="DefaultText"/>
        <w:widowControl/>
        <w:jc w:val="both"/>
        <w:rPr>
          <w:rFonts w:ascii="Garamond" w:hAnsi="Garamond"/>
          <w:b/>
          <w:color w:val="000080"/>
        </w:rPr>
      </w:pPr>
    </w:p>
    <w:p w14:paraId="1B0DA1D2" w14:textId="77777777" w:rsidR="00837421" w:rsidRPr="00D5148E" w:rsidRDefault="00837421" w:rsidP="00837421">
      <w:pPr>
        <w:pStyle w:val="DefaultText"/>
        <w:widowControl/>
        <w:numPr>
          <w:ilvl w:val="0"/>
          <w:numId w:val="8"/>
        </w:numPr>
        <w:jc w:val="both"/>
        <w:rPr>
          <w:rFonts w:ascii="Garamond" w:hAnsi="Garamond"/>
          <w:b/>
          <w:color w:val="000080"/>
        </w:rPr>
      </w:pPr>
      <w:r w:rsidRPr="00D5148E">
        <w:rPr>
          <w:rFonts w:ascii="Garamond" w:hAnsi="Garamond"/>
          <w:b/>
          <w:color w:val="000080"/>
        </w:rPr>
        <w:t>How do you handle the investment of cash in trades that fail?</w:t>
      </w:r>
    </w:p>
    <w:p w14:paraId="7505ADC8" w14:textId="77777777" w:rsidR="00837421" w:rsidRPr="00D5148E" w:rsidRDefault="00837421" w:rsidP="00837421">
      <w:pPr>
        <w:pStyle w:val="DefaultText"/>
        <w:widowControl/>
        <w:jc w:val="both"/>
        <w:rPr>
          <w:rFonts w:ascii="Garamond" w:hAnsi="Garamond"/>
          <w:b/>
        </w:rPr>
      </w:pPr>
    </w:p>
    <w:p w14:paraId="75E8D035" w14:textId="77777777" w:rsidR="00837421" w:rsidRPr="00D5148E" w:rsidRDefault="00837421" w:rsidP="00837421">
      <w:pPr>
        <w:pStyle w:val="DefaultText"/>
        <w:widowControl/>
        <w:numPr>
          <w:ilvl w:val="0"/>
          <w:numId w:val="8"/>
        </w:numPr>
        <w:jc w:val="both"/>
        <w:rPr>
          <w:rFonts w:ascii="Garamond" w:hAnsi="Garamond"/>
          <w:b/>
          <w:color w:val="000080"/>
        </w:rPr>
      </w:pPr>
      <w:r w:rsidRPr="00D5148E">
        <w:rPr>
          <w:rFonts w:ascii="Garamond" w:hAnsi="Garamond"/>
          <w:b/>
          <w:color w:val="000080"/>
        </w:rPr>
        <w:t>What rate do you pay on free U.S. cash balances left overnight with your institution?</w:t>
      </w:r>
    </w:p>
    <w:p w14:paraId="7F887983" w14:textId="77777777" w:rsidR="00837421" w:rsidRPr="00D5148E" w:rsidRDefault="00837421" w:rsidP="00837421">
      <w:pPr>
        <w:pStyle w:val="DefaultText"/>
        <w:widowControl/>
        <w:jc w:val="both"/>
        <w:rPr>
          <w:rFonts w:ascii="Garamond" w:hAnsi="Garamond"/>
          <w:b/>
          <w:color w:val="000080"/>
        </w:rPr>
      </w:pPr>
    </w:p>
    <w:p w14:paraId="75BB9A45" w14:textId="77777777" w:rsidR="00837421" w:rsidRPr="00D5148E" w:rsidRDefault="00837421" w:rsidP="00837421">
      <w:pPr>
        <w:pStyle w:val="DefaultText"/>
        <w:widowControl/>
        <w:jc w:val="both"/>
        <w:rPr>
          <w:rFonts w:ascii="Garamond" w:hAnsi="Garamond"/>
          <w:b/>
          <w:bCs/>
          <w:color w:val="000080"/>
        </w:rPr>
      </w:pPr>
      <w:r w:rsidRPr="00D5148E">
        <w:rPr>
          <w:rFonts w:ascii="Garamond" w:hAnsi="Garamond"/>
          <w:b/>
          <w:bCs/>
          <w:color w:val="000080"/>
        </w:rPr>
        <w:lastRenderedPageBreak/>
        <w:t>V.    Security Processing</w:t>
      </w:r>
    </w:p>
    <w:p w14:paraId="391A3F27" w14:textId="77777777" w:rsidR="00837421" w:rsidRPr="00D5148E" w:rsidRDefault="00837421" w:rsidP="00837421">
      <w:pPr>
        <w:pStyle w:val="DefaultText"/>
        <w:widowControl/>
        <w:jc w:val="both"/>
        <w:rPr>
          <w:rFonts w:ascii="Garamond" w:hAnsi="Garamond"/>
          <w:b/>
          <w:bCs/>
          <w:color w:val="000080"/>
        </w:rPr>
      </w:pPr>
    </w:p>
    <w:p w14:paraId="3EF59F33" w14:textId="77777777" w:rsidR="00837421" w:rsidRPr="00D5148E" w:rsidRDefault="00837421" w:rsidP="00837421">
      <w:pPr>
        <w:pStyle w:val="DefaultText"/>
        <w:widowControl/>
        <w:numPr>
          <w:ilvl w:val="3"/>
          <w:numId w:val="6"/>
        </w:numPr>
        <w:tabs>
          <w:tab w:val="clear" w:pos="2880"/>
          <w:tab w:val="num" w:pos="360"/>
          <w:tab w:val="left" w:pos="720"/>
        </w:tabs>
        <w:ind w:hanging="2520"/>
        <w:jc w:val="both"/>
        <w:rPr>
          <w:rFonts w:ascii="Garamond" w:hAnsi="Garamond"/>
          <w:b/>
          <w:color w:val="000080"/>
        </w:rPr>
      </w:pPr>
      <w:r w:rsidRPr="00D5148E">
        <w:rPr>
          <w:rFonts w:ascii="Garamond" w:hAnsi="Garamond"/>
          <w:b/>
          <w:color w:val="000080"/>
        </w:rPr>
        <w:t xml:space="preserve"> Which major depository and clearinghouse facilities are you a member of?</w:t>
      </w:r>
    </w:p>
    <w:p w14:paraId="6FE92DCF" w14:textId="77777777" w:rsidR="00837421" w:rsidRPr="00D5148E" w:rsidRDefault="00837421" w:rsidP="00837421">
      <w:pPr>
        <w:pStyle w:val="DefaultText"/>
        <w:widowControl/>
        <w:jc w:val="both"/>
        <w:rPr>
          <w:rFonts w:ascii="Garamond" w:hAnsi="Garamond"/>
          <w:b/>
          <w:color w:val="000080"/>
        </w:rPr>
      </w:pPr>
    </w:p>
    <w:p w14:paraId="5F8F4693" w14:textId="77777777" w:rsidR="00837421" w:rsidRPr="00D5148E" w:rsidRDefault="00837421" w:rsidP="00837421">
      <w:pPr>
        <w:pStyle w:val="DefaultText"/>
        <w:widowControl/>
        <w:numPr>
          <w:ilvl w:val="3"/>
          <w:numId w:val="6"/>
        </w:numPr>
        <w:tabs>
          <w:tab w:val="left" w:pos="630"/>
        </w:tabs>
        <w:ind w:hanging="2520"/>
        <w:jc w:val="both"/>
        <w:rPr>
          <w:rFonts w:ascii="Garamond" w:hAnsi="Garamond"/>
          <w:b/>
          <w:color w:val="000080"/>
        </w:rPr>
      </w:pPr>
      <w:r w:rsidRPr="00D5148E">
        <w:rPr>
          <w:rFonts w:ascii="Garamond" w:hAnsi="Garamond"/>
          <w:b/>
          <w:color w:val="000080"/>
        </w:rPr>
        <w:t xml:space="preserve">  How are interest and dividends handled?</w:t>
      </w:r>
    </w:p>
    <w:p w14:paraId="1693504B" w14:textId="77777777" w:rsidR="00837421" w:rsidRPr="00D5148E" w:rsidRDefault="00837421" w:rsidP="00837421">
      <w:pPr>
        <w:pStyle w:val="DefaultText"/>
        <w:widowControl/>
        <w:ind w:left="360"/>
        <w:jc w:val="both"/>
        <w:rPr>
          <w:rFonts w:ascii="Garamond" w:hAnsi="Garamond"/>
          <w:b/>
          <w:color w:val="000080"/>
        </w:rPr>
      </w:pPr>
    </w:p>
    <w:p w14:paraId="2C7C0D63" w14:textId="77777777" w:rsidR="00837421" w:rsidRPr="00D5148E" w:rsidRDefault="00837421" w:rsidP="00837421">
      <w:pPr>
        <w:pStyle w:val="DefaultText"/>
        <w:widowControl/>
        <w:ind w:left="360"/>
        <w:jc w:val="both"/>
        <w:rPr>
          <w:rFonts w:ascii="Garamond" w:hAnsi="Garamond"/>
          <w:b/>
          <w:color w:val="000080"/>
        </w:rPr>
      </w:pPr>
      <w:r w:rsidRPr="00D5148E">
        <w:rPr>
          <w:rFonts w:ascii="Garamond" w:hAnsi="Garamond"/>
          <w:b/>
          <w:color w:val="000080"/>
        </w:rPr>
        <w:t>3.  What pricing services do you subscribe to for each investment class?</w:t>
      </w:r>
    </w:p>
    <w:p w14:paraId="2E1A5506" w14:textId="77777777" w:rsidR="00837421" w:rsidRPr="00D5148E" w:rsidRDefault="00837421" w:rsidP="00837421">
      <w:pPr>
        <w:pStyle w:val="DefaultText"/>
        <w:widowControl/>
        <w:jc w:val="both"/>
        <w:rPr>
          <w:rFonts w:ascii="Garamond" w:hAnsi="Garamond"/>
          <w:b/>
          <w:color w:val="000080"/>
        </w:rPr>
      </w:pPr>
    </w:p>
    <w:p w14:paraId="433C9AA6" w14:textId="77777777" w:rsidR="00837421" w:rsidRPr="00D5148E" w:rsidRDefault="00837421" w:rsidP="00837421">
      <w:pPr>
        <w:pStyle w:val="DefaultText"/>
        <w:widowControl/>
        <w:tabs>
          <w:tab w:val="left" w:pos="720"/>
        </w:tabs>
        <w:ind w:left="360"/>
        <w:jc w:val="both"/>
        <w:rPr>
          <w:rFonts w:ascii="Garamond" w:hAnsi="Garamond"/>
          <w:b/>
          <w:color w:val="000080"/>
        </w:rPr>
      </w:pPr>
      <w:r w:rsidRPr="00D5148E">
        <w:rPr>
          <w:rFonts w:ascii="Garamond" w:hAnsi="Garamond"/>
          <w:b/>
          <w:color w:val="000080"/>
        </w:rPr>
        <w:t>4.  How are sales and deliveries handled?  What steps are taken to ensure proper delivery?</w:t>
      </w:r>
    </w:p>
    <w:p w14:paraId="0705B97C" w14:textId="77777777" w:rsidR="00837421" w:rsidRPr="00D5148E" w:rsidRDefault="00837421" w:rsidP="00837421">
      <w:pPr>
        <w:pStyle w:val="DefaultText"/>
        <w:widowControl/>
        <w:jc w:val="both"/>
        <w:rPr>
          <w:rFonts w:ascii="Garamond" w:hAnsi="Garamond"/>
          <w:b/>
          <w:color w:val="000080"/>
        </w:rPr>
      </w:pPr>
    </w:p>
    <w:p w14:paraId="01A98219" w14:textId="77777777" w:rsidR="00837421" w:rsidRPr="00D5148E" w:rsidRDefault="00837421" w:rsidP="00837421">
      <w:pPr>
        <w:pStyle w:val="DefaultText"/>
        <w:widowControl/>
        <w:numPr>
          <w:ilvl w:val="0"/>
          <w:numId w:val="17"/>
        </w:numPr>
        <w:jc w:val="both"/>
        <w:rPr>
          <w:rFonts w:ascii="Garamond" w:hAnsi="Garamond"/>
          <w:b/>
          <w:color w:val="000080"/>
        </w:rPr>
      </w:pPr>
      <w:r w:rsidRPr="00D5148E">
        <w:rPr>
          <w:rFonts w:ascii="Garamond" w:hAnsi="Garamond"/>
          <w:b/>
          <w:color w:val="000080"/>
        </w:rPr>
        <w:t>Discuss the procedure for tracking failed trades and reporting failed trades to the client.  How quickly are failed trades reported?  Do you guarantee proceeds?  In which markets?</w:t>
      </w:r>
    </w:p>
    <w:p w14:paraId="5EF0A776" w14:textId="77777777" w:rsidR="00837421" w:rsidRPr="00D5148E" w:rsidRDefault="00837421" w:rsidP="00837421">
      <w:pPr>
        <w:pStyle w:val="DefaultText"/>
        <w:widowControl/>
        <w:jc w:val="both"/>
        <w:rPr>
          <w:rFonts w:ascii="Garamond" w:hAnsi="Garamond"/>
          <w:b/>
          <w:color w:val="000080"/>
        </w:rPr>
      </w:pPr>
    </w:p>
    <w:p w14:paraId="5155446A" w14:textId="77777777" w:rsidR="00837421" w:rsidRPr="00D5148E" w:rsidRDefault="00837421" w:rsidP="00837421">
      <w:pPr>
        <w:pStyle w:val="DefaultText"/>
        <w:widowControl/>
        <w:numPr>
          <w:ilvl w:val="0"/>
          <w:numId w:val="17"/>
        </w:numPr>
        <w:jc w:val="both"/>
        <w:rPr>
          <w:rFonts w:ascii="Garamond" w:hAnsi="Garamond"/>
          <w:b/>
          <w:color w:val="000080"/>
        </w:rPr>
      </w:pPr>
      <w:r w:rsidRPr="00D5148E">
        <w:rPr>
          <w:rFonts w:ascii="Garamond" w:hAnsi="Garamond"/>
          <w:b/>
          <w:color w:val="000080"/>
        </w:rPr>
        <w:t>Is an audit trail of transactions maintained?</w:t>
      </w:r>
    </w:p>
    <w:p w14:paraId="4F2E870D" w14:textId="77777777" w:rsidR="00837421" w:rsidRPr="00D5148E" w:rsidRDefault="00837421" w:rsidP="00837421">
      <w:pPr>
        <w:pStyle w:val="DefaultText"/>
        <w:widowControl/>
        <w:jc w:val="both"/>
        <w:rPr>
          <w:rFonts w:ascii="Garamond" w:hAnsi="Garamond"/>
          <w:b/>
          <w:color w:val="000080"/>
        </w:rPr>
      </w:pPr>
    </w:p>
    <w:p w14:paraId="46FFD0D1" w14:textId="77777777" w:rsidR="00837421" w:rsidRPr="00D5148E" w:rsidRDefault="00837421" w:rsidP="00837421">
      <w:pPr>
        <w:pStyle w:val="DefaultText"/>
        <w:widowControl/>
        <w:numPr>
          <w:ilvl w:val="0"/>
          <w:numId w:val="17"/>
        </w:numPr>
        <w:jc w:val="both"/>
        <w:rPr>
          <w:rFonts w:ascii="Garamond" w:hAnsi="Garamond"/>
          <w:b/>
          <w:color w:val="000080"/>
        </w:rPr>
      </w:pPr>
      <w:r w:rsidRPr="00D5148E">
        <w:rPr>
          <w:rFonts w:ascii="Garamond" w:hAnsi="Garamond"/>
          <w:b/>
          <w:color w:val="000080"/>
        </w:rPr>
        <w:t>How do you handle processing and voting of proxies?</w:t>
      </w:r>
    </w:p>
    <w:p w14:paraId="5EFACC9F" w14:textId="77777777" w:rsidR="00837421" w:rsidRPr="00D5148E" w:rsidRDefault="00837421" w:rsidP="00837421">
      <w:pPr>
        <w:pStyle w:val="DefaultText"/>
        <w:widowControl/>
        <w:jc w:val="both"/>
        <w:rPr>
          <w:rFonts w:ascii="Garamond" w:hAnsi="Garamond"/>
          <w:b/>
          <w:color w:val="000080"/>
        </w:rPr>
      </w:pPr>
    </w:p>
    <w:p w14:paraId="5688E2C7" w14:textId="77777777" w:rsidR="00837421" w:rsidRPr="00D5148E" w:rsidRDefault="00837421" w:rsidP="00837421">
      <w:pPr>
        <w:pStyle w:val="DefaultText"/>
        <w:widowControl/>
        <w:numPr>
          <w:ilvl w:val="0"/>
          <w:numId w:val="17"/>
        </w:numPr>
        <w:jc w:val="both"/>
        <w:rPr>
          <w:rFonts w:ascii="Garamond" w:hAnsi="Garamond"/>
          <w:b/>
          <w:color w:val="000080"/>
        </w:rPr>
      </w:pPr>
      <w:r w:rsidRPr="00D5148E">
        <w:rPr>
          <w:rFonts w:ascii="Garamond" w:hAnsi="Garamond"/>
          <w:b/>
          <w:color w:val="000080"/>
        </w:rPr>
        <w:t>What procedures exist to handle corporate actions?</w:t>
      </w:r>
    </w:p>
    <w:p w14:paraId="5C70BF2A" w14:textId="77777777" w:rsidR="00837421" w:rsidRPr="00D5148E" w:rsidRDefault="00837421" w:rsidP="00837421">
      <w:pPr>
        <w:pStyle w:val="DefaultText"/>
        <w:widowControl/>
        <w:jc w:val="both"/>
        <w:rPr>
          <w:rFonts w:ascii="Garamond" w:hAnsi="Garamond"/>
          <w:b/>
          <w:color w:val="000080"/>
        </w:rPr>
      </w:pPr>
    </w:p>
    <w:p w14:paraId="6C62840C" w14:textId="77777777" w:rsidR="00837421" w:rsidRPr="00D5148E" w:rsidRDefault="00837421" w:rsidP="00837421">
      <w:pPr>
        <w:pStyle w:val="DefaultText"/>
        <w:widowControl/>
        <w:ind w:left="360"/>
        <w:jc w:val="both"/>
        <w:rPr>
          <w:rFonts w:ascii="Garamond" w:hAnsi="Garamond"/>
          <w:b/>
          <w:color w:val="000080"/>
        </w:rPr>
      </w:pPr>
      <w:r w:rsidRPr="00D5148E">
        <w:rPr>
          <w:rFonts w:ascii="Garamond" w:hAnsi="Garamond"/>
          <w:b/>
          <w:color w:val="000080"/>
        </w:rPr>
        <w:t>9. What controls do you have to ensure that securities involved in corporate actions are valued correctly on the day of the action?</w:t>
      </w:r>
    </w:p>
    <w:p w14:paraId="1A70BFBD" w14:textId="77777777" w:rsidR="00837421" w:rsidRPr="00D5148E" w:rsidRDefault="00837421" w:rsidP="00837421">
      <w:pPr>
        <w:pStyle w:val="DefaultText"/>
        <w:widowControl/>
        <w:jc w:val="both"/>
        <w:rPr>
          <w:rFonts w:ascii="Garamond" w:hAnsi="Garamond"/>
          <w:b/>
          <w:color w:val="000080"/>
        </w:rPr>
      </w:pPr>
    </w:p>
    <w:p w14:paraId="72788767" w14:textId="77777777" w:rsidR="00837421" w:rsidRPr="00D5148E" w:rsidRDefault="00837421" w:rsidP="00837421">
      <w:pPr>
        <w:pStyle w:val="DefaultText"/>
        <w:widowControl/>
        <w:tabs>
          <w:tab w:val="left" w:pos="720"/>
        </w:tabs>
        <w:ind w:left="360"/>
        <w:jc w:val="both"/>
        <w:rPr>
          <w:rFonts w:ascii="Garamond" w:hAnsi="Garamond"/>
          <w:b/>
          <w:color w:val="000080"/>
        </w:rPr>
      </w:pPr>
      <w:r w:rsidRPr="00D5148E">
        <w:rPr>
          <w:rFonts w:ascii="Garamond" w:hAnsi="Garamond"/>
          <w:b/>
          <w:color w:val="000080"/>
        </w:rPr>
        <w:t>10. When and how is cash availability reported to the client?  Is this process fully automated?  Describe the full range of cash projection services you offer on-line.</w:t>
      </w:r>
    </w:p>
    <w:p w14:paraId="14EF8124" w14:textId="77777777" w:rsidR="00837421" w:rsidRPr="00D5148E" w:rsidRDefault="00837421" w:rsidP="00837421">
      <w:pPr>
        <w:pStyle w:val="DefaultText"/>
        <w:widowControl/>
        <w:tabs>
          <w:tab w:val="left" w:pos="720"/>
        </w:tabs>
        <w:ind w:left="360"/>
        <w:jc w:val="both"/>
        <w:rPr>
          <w:rFonts w:ascii="Garamond" w:hAnsi="Garamond"/>
          <w:b/>
          <w:color w:val="000080"/>
        </w:rPr>
      </w:pPr>
    </w:p>
    <w:p w14:paraId="433A0C55" w14:textId="77777777" w:rsidR="00837421" w:rsidRPr="00D5148E" w:rsidRDefault="00837421" w:rsidP="00837421">
      <w:pPr>
        <w:pStyle w:val="DefaultText"/>
        <w:widowControl/>
        <w:tabs>
          <w:tab w:val="left" w:pos="720"/>
        </w:tabs>
        <w:ind w:left="360"/>
        <w:jc w:val="both"/>
        <w:rPr>
          <w:rFonts w:ascii="Garamond" w:hAnsi="Garamond"/>
          <w:b/>
          <w:color w:val="000080"/>
        </w:rPr>
      </w:pPr>
      <w:r w:rsidRPr="00D5148E">
        <w:rPr>
          <w:rFonts w:ascii="Garamond" w:hAnsi="Garamond"/>
          <w:b/>
          <w:color w:val="000080"/>
        </w:rPr>
        <w:t>11. What is your involvement in private and class action claims recovery/processing?  Are additional fees charged for these services?</w:t>
      </w:r>
    </w:p>
    <w:p w14:paraId="24F7F2F2" w14:textId="77777777" w:rsidR="00837421" w:rsidRPr="00D5148E" w:rsidRDefault="00837421" w:rsidP="00837421">
      <w:pPr>
        <w:pStyle w:val="DefaultText"/>
        <w:widowControl/>
        <w:tabs>
          <w:tab w:val="left" w:pos="720"/>
        </w:tabs>
        <w:ind w:left="360"/>
        <w:jc w:val="both"/>
        <w:rPr>
          <w:rFonts w:ascii="Garamond" w:hAnsi="Garamond"/>
          <w:b/>
          <w:color w:val="000080"/>
        </w:rPr>
      </w:pPr>
    </w:p>
    <w:p w14:paraId="572FEE20" w14:textId="77777777" w:rsidR="00837421" w:rsidRPr="00D5148E" w:rsidRDefault="00837421" w:rsidP="00837421">
      <w:pPr>
        <w:pStyle w:val="DefaultText"/>
        <w:widowControl/>
        <w:ind w:left="360"/>
        <w:jc w:val="both"/>
        <w:rPr>
          <w:rFonts w:ascii="Garamond" w:hAnsi="Garamond"/>
          <w:b/>
          <w:color w:val="000080"/>
        </w:rPr>
      </w:pPr>
    </w:p>
    <w:p w14:paraId="64CF3503" w14:textId="77777777" w:rsidR="00837421" w:rsidRPr="00D5148E" w:rsidRDefault="00837421" w:rsidP="00837421">
      <w:pPr>
        <w:pStyle w:val="DefaultText"/>
        <w:widowControl/>
        <w:ind w:left="360"/>
        <w:jc w:val="both"/>
        <w:rPr>
          <w:rFonts w:ascii="Garamond" w:hAnsi="Garamond"/>
          <w:b/>
          <w:color w:val="000080"/>
        </w:rPr>
      </w:pPr>
    </w:p>
    <w:p w14:paraId="7C31A9CD" w14:textId="77777777" w:rsidR="00837421" w:rsidRPr="00D5148E" w:rsidRDefault="00837421" w:rsidP="00837421">
      <w:pPr>
        <w:pStyle w:val="DefaultText"/>
        <w:widowControl/>
        <w:jc w:val="both"/>
        <w:rPr>
          <w:rFonts w:ascii="Garamond" w:hAnsi="Garamond"/>
          <w:b/>
          <w:bCs/>
          <w:color w:val="000080"/>
        </w:rPr>
      </w:pPr>
      <w:r w:rsidRPr="00D5148E">
        <w:rPr>
          <w:rFonts w:ascii="Garamond" w:hAnsi="Garamond"/>
          <w:b/>
          <w:bCs/>
          <w:color w:val="000080"/>
        </w:rPr>
        <w:t>VI.   Investment Manager Interactions</w:t>
      </w:r>
    </w:p>
    <w:p w14:paraId="184C0507" w14:textId="77777777" w:rsidR="00837421" w:rsidRPr="00D5148E" w:rsidRDefault="00837421" w:rsidP="00837421">
      <w:pPr>
        <w:pStyle w:val="DefaultText"/>
        <w:widowControl/>
        <w:jc w:val="both"/>
        <w:rPr>
          <w:rFonts w:ascii="Garamond" w:hAnsi="Garamond"/>
          <w:b/>
          <w:bCs/>
          <w:color w:val="000080"/>
        </w:rPr>
      </w:pPr>
    </w:p>
    <w:p w14:paraId="37699238" w14:textId="77777777" w:rsidR="00837421" w:rsidRPr="00D5148E" w:rsidRDefault="00837421" w:rsidP="00837421">
      <w:pPr>
        <w:pStyle w:val="DefaultText"/>
        <w:widowControl/>
        <w:numPr>
          <w:ilvl w:val="0"/>
          <w:numId w:val="9"/>
        </w:numPr>
        <w:jc w:val="both"/>
        <w:rPr>
          <w:rFonts w:ascii="Garamond" w:hAnsi="Garamond"/>
          <w:b/>
          <w:color w:val="000080"/>
        </w:rPr>
      </w:pPr>
      <w:r w:rsidRPr="00D5148E">
        <w:rPr>
          <w:rFonts w:ascii="Garamond" w:hAnsi="Garamond"/>
          <w:b/>
          <w:color w:val="000080"/>
        </w:rPr>
        <w:t>How many investment management organizations do you work with?  What group within the bank is responsible for investment manager contracts?</w:t>
      </w:r>
    </w:p>
    <w:p w14:paraId="681B3C6B" w14:textId="77777777" w:rsidR="00837421" w:rsidRPr="00D5148E" w:rsidRDefault="00837421" w:rsidP="00837421">
      <w:pPr>
        <w:pStyle w:val="DefaultText"/>
        <w:widowControl/>
        <w:ind w:left="360"/>
        <w:jc w:val="both"/>
        <w:rPr>
          <w:rFonts w:ascii="Garamond" w:hAnsi="Garamond"/>
          <w:b/>
          <w:color w:val="000080"/>
        </w:rPr>
      </w:pPr>
    </w:p>
    <w:p w14:paraId="77E9B90C" w14:textId="77777777" w:rsidR="00837421" w:rsidRPr="00D5148E" w:rsidRDefault="00837421" w:rsidP="00837421">
      <w:pPr>
        <w:pStyle w:val="DefaultText"/>
        <w:widowControl/>
        <w:numPr>
          <w:ilvl w:val="0"/>
          <w:numId w:val="9"/>
        </w:numPr>
        <w:jc w:val="both"/>
        <w:rPr>
          <w:rFonts w:ascii="Garamond" w:hAnsi="Garamond"/>
          <w:b/>
          <w:color w:val="000080"/>
        </w:rPr>
      </w:pPr>
      <w:r w:rsidRPr="00D5148E">
        <w:rPr>
          <w:rFonts w:ascii="Garamond" w:hAnsi="Garamond"/>
          <w:b/>
          <w:color w:val="000080"/>
        </w:rPr>
        <w:t>Estimate the typical transaction volume for master trust/custody accounts.</w:t>
      </w:r>
    </w:p>
    <w:p w14:paraId="5C6CFBF1" w14:textId="77777777" w:rsidR="00837421" w:rsidRPr="00D5148E" w:rsidRDefault="00837421" w:rsidP="00837421">
      <w:pPr>
        <w:pStyle w:val="DefaultText"/>
        <w:widowControl/>
        <w:jc w:val="both"/>
        <w:rPr>
          <w:rFonts w:ascii="Garamond" w:hAnsi="Garamond"/>
          <w:b/>
          <w:color w:val="000080"/>
        </w:rPr>
      </w:pPr>
    </w:p>
    <w:p w14:paraId="5C0A2CAF" w14:textId="77777777" w:rsidR="00837421" w:rsidRPr="00D5148E" w:rsidRDefault="00837421" w:rsidP="00837421">
      <w:pPr>
        <w:pStyle w:val="DefaultText"/>
        <w:widowControl/>
        <w:numPr>
          <w:ilvl w:val="0"/>
          <w:numId w:val="9"/>
        </w:numPr>
        <w:jc w:val="both"/>
        <w:rPr>
          <w:rFonts w:ascii="Garamond" w:hAnsi="Garamond"/>
          <w:b/>
          <w:color w:val="000080"/>
        </w:rPr>
      </w:pPr>
      <w:r w:rsidRPr="00D5148E">
        <w:rPr>
          <w:rFonts w:ascii="Garamond" w:hAnsi="Garamond"/>
          <w:b/>
          <w:color w:val="000080"/>
        </w:rPr>
        <w:t>Are investment managers provided on-line access to balances, market values and transactions?</w:t>
      </w:r>
    </w:p>
    <w:p w14:paraId="0D611124" w14:textId="77777777" w:rsidR="00837421" w:rsidRPr="00D5148E" w:rsidRDefault="00837421" w:rsidP="00837421">
      <w:pPr>
        <w:pStyle w:val="DefaultText"/>
        <w:widowControl/>
        <w:ind w:left="360"/>
        <w:jc w:val="both"/>
        <w:rPr>
          <w:rFonts w:ascii="Garamond" w:hAnsi="Garamond"/>
          <w:b/>
          <w:color w:val="000080"/>
        </w:rPr>
      </w:pPr>
    </w:p>
    <w:p w14:paraId="5FDB4434" w14:textId="77777777" w:rsidR="00837421" w:rsidRPr="00D5148E" w:rsidRDefault="00837421" w:rsidP="00837421">
      <w:pPr>
        <w:pStyle w:val="DefaultText"/>
        <w:widowControl/>
        <w:jc w:val="both"/>
        <w:rPr>
          <w:rFonts w:ascii="Garamond" w:hAnsi="Garamond"/>
          <w:b/>
          <w:color w:val="000080"/>
        </w:rPr>
      </w:pPr>
    </w:p>
    <w:p w14:paraId="79D46C95" w14:textId="77777777" w:rsidR="00837421" w:rsidRPr="00D5148E" w:rsidRDefault="00837421" w:rsidP="00837421">
      <w:pPr>
        <w:pStyle w:val="DefaultText"/>
        <w:widowControl/>
        <w:jc w:val="both"/>
        <w:rPr>
          <w:rFonts w:ascii="Garamond" w:hAnsi="Garamond"/>
          <w:b/>
          <w:bCs/>
          <w:color w:val="000080"/>
        </w:rPr>
      </w:pPr>
    </w:p>
    <w:p w14:paraId="65568D55" w14:textId="77777777" w:rsidR="00837421" w:rsidRPr="00D5148E" w:rsidRDefault="00837421" w:rsidP="00837421">
      <w:pPr>
        <w:pStyle w:val="DefaultText"/>
        <w:widowControl/>
        <w:ind w:left="-540" w:firstLine="540"/>
        <w:jc w:val="both"/>
        <w:rPr>
          <w:rFonts w:ascii="Garamond" w:hAnsi="Garamond"/>
          <w:b/>
          <w:bCs/>
          <w:color w:val="000080"/>
        </w:rPr>
      </w:pPr>
      <w:r w:rsidRPr="00D5148E">
        <w:rPr>
          <w:rFonts w:ascii="Garamond" w:hAnsi="Garamond"/>
          <w:b/>
          <w:bCs/>
          <w:color w:val="000080"/>
        </w:rPr>
        <w:t>VII.   Systems</w:t>
      </w:r>
    </w:p>
    <w:p w14:paraId="4478E3CC" w14:textId="77777777" w:rsidR="00837421" w:rsidRPr="00D5148E" w:rsidRDefault="00837421" w:rsidP="00837421">
      <w:pPr>
        <w:pStyle w:val="DefaultText"/>
        <w:widowControl/>
        <w:ind w:left="360"/>
        <w:jc w:val="both"/>
        <w:rPr>
          <w:rFonts w:ascii="Garamond" w:hAnsi="Garamond"/>
          <w:b/>
          <w:bCs/>
          <w:color w:val="000080"/>
        </w:rPr>
      </w:pPr>
    </w:p>
    <w:p w14:paraId="6CC7F4DB" w14:textId="77777777" w:rsidR="00837421" w:rsidRPr="00D5148E" w:rsidRDefault="00837421" w:rsidP="00837421">
      <w:pPr>
        <w:pStyle w:val="DefaultText"/>
        <w:widowControl/>
        <w:numPr>
          <w:ilvl w:val="0"/>
          <w:numId w:val="20"/>
        </w:numPr>
        <w:jc w:val="both"/>
        <w:rPr>
          <w:rFonts w:ascii="Garamond" w:hAnsi="Garamond"/>
          <w:b/>
          <w:color w:val="000080"/>
        </w:rPr>
      </w:pPr>
      <w:r w:rsidRPr="00D5148E">
        <w:rPr>
          <w:rFonts w:ascii="Garamond" w:hAnsi="Garamond"/>
          <w:b/>
          <w:color w:val="000080"/>
        </w:rPr>
        <w:t>Briefly describe the systems:</w:t>
      </w:r>
    </w:p>
    <w:p w14:paraId="4E09570A" w14:textId="77777777" w:rsidR="00837421" w:rsidRPr="00D5148E" w:rsidRDefault="00837421" w:rsidP="00837421">
      <w:pPr>
        <w:pStyle w:val="DefaultText"/>
        <w:widowControl/>
        <w:ind w:left="360"/>
        <w:jc w:val="both"/>
        <w:rPr>
          <w:rFonts w:ascii="Garamond" w:hAnsi="Garamond"/>
          <w:b/>
          <w:color w:val="000080"/>
        </w:rPr>
      </w:pPr>
    </w:p>
    <w:p w14:paraId="575D009C" w14:textId="77777777" w:rsidR="00837421" w:rsidRPr="00D5148E" w:rsidRDefault="00837421" w:rsidP="00837421">
      <w:pPr>
        <w:pStyle w:val="DefaultText"/>
        <w:widowControl/>
        <w:ind w:left="1080"/>
        <w:jc w:val="both"/>
        <w:rPr>
          <w:rFonts w:ascii="Garamond" w:hAnsi="Garamond"/>
          <w:b/>
          <w:color w:val="000080"/>
        </w:rPr>
      </w:pPr>
      <w:r w:rsidRPr="00D5148E">
        <w:rPr>
          <w:rFonts w:ascii="Garamond" w:hAnsi="Garamond"/>
          <w:b/>
          <w:color w:val="000080"/>
        </w:rPr>
        <w:t>-What hardware and software packages are currently in use?</w:t>
      </w:r>
    </w:p>
    <w:p w14:paraId="25ED42AE" w14:textId="77777777" w:rsidR="00837421" w:rsidRPr="00D5148E" w:rsidRDefault="00837421" w:rsidP="00837421">
      <w:pPr>
        <w:pStyle w:val="DefaultText"/>
        <w:widowControl/>
        <w:ind w:left="1080"/>
        <w:jc w:val="both"/>
        <w:rPr>
          <w:rFonts w:ascii="Garamond" w:hAnsi="Garamond"/>
          <w:b/>
          <w:color w:val="000080"/>
        </w:rPr>
      </w:pPr>
    </w:p>
    <w:p w14:paraId="1A23D72B" w14:textId="77777777" w:rsidR="00837421" w:rsidRPr="00D5148E" w:rsidRDefault="00837421" w:rsidP="00837421">
      <w:pPr>
        <w:pStyle w:val="DefaultText"/>
        <w:widowControl/>
        <w:ind w:left="1080"/>
        <w:jc w:val="both"/>
        <w:rPr>
          <w:rFonts w:ascii="Garamond" w:hAnsi="Garamond"/>
          <w:b/>
          <w:color w:val="000080"/>
        </w:rPr>
      </w:pPr>
      <w:r w:rsidRPr="00D5148E">
        <w:rPr>
          <w:rFonts w:ascii="Garamond" w:hAnsi="Garamond"/>
          <w:b/>
          <w:color w:val="000080"/>
        </w:rPr>
        <w:lastRenderedPageBreak/>
        <w:t>-How long has the current system been in place?</w:t>
      </w:r>
    </w:p>
    <w:p w14:paraId="6C024ACF" w14:textId="77777777" w:rsidR="00837421" w:rsidRPr="00D5148E" w:rsidRDefault="00837421" w:rsidP="00837421">
      <w:pPr>
        <w:pStyle w:val="DefaultText"/>
        <w:widowControl/>
        <w:jc w:val="both"/>
        <w:rPr>
          <w:rFonts w:ascii="Garamond" w:hAnsi="Garamond"/>
          <w:b/>
          <w:color w:val="000080"/>
        </w:rPr>
      </w:pPr>
    </w:p>
    <w:p w14:paraId="2EFCDE43" w14:textId="77777777" w:rsidR="00837421" w:rsidRPr="00D5148E" w:rsidRDefault="00837421" w:rsidP="00837421">
      <w:pPr>
        <w:pStyle w:val="DefaultText"/>
        <w:widowControl/>
        <w:ind w:left="1080"/>
        <w:jc w:val="both"/>
        <w:rPr>
          <w:rFonts w:ascii="Garamond" w:hAnsi="Garamond"/>
          <w:b/>
          <w:color w:val="000080"/>
        </w:rPr>
      </w:pPr>
      <w:r w:rsidRPr="00D5148E">
        <w:rPr>
          <w:rFonts w:ascii="Garamond" w:hAnsi="Garamond"/>
          <w:b/>
          <w:color w:val="000080"/>
        </w:rPr>
        <w:t>-Was the software developed in-house or externally?</w:t>
      </w:r>
    </w:p>
    <w:p w14:paraId="35E77BF2" w14:textId="77777777" w:rsidR="00837421" w:rsidRPr="00D5148E" w:rsidRDefault="00837421" w:rsidP="00837421">
      <w:pPr>
        <w:pStyle w:val="DefaultText"/>
        <w:widowControl/>
        <w:jc w:val="both"/>
        <w:rPr>
          <w:rFonts w:ascii="Garamond" w:hAnsi="Garamond"/>
          <w:b/>
          <w:color w:val="000080"/>
        </w:rPr>
      </w:pPr>
    </w:p>
    <w:p w14:paraId="0C8AB0F5" w14:textId="77777777" w:rsidR="00837421" w:rsidRPr="00D5148E" w:rsidRDefault="00837421" w:rsidP="00837421">
      <w:pPr>
        <w:pStyle w:val="DefaultText"/>
        <w:widowControl/>
        <w:numPr>
          <w:ilvl w:val="0"/>
          <w:numId w:val="20"/>
        </w:numPr>
        <w:jc w:val="both"/>
        <w:rPr>
          <w:rFonts w:ascii="Garamond" w:hAnsi="Garamond"/>
          <w:b/>
          <w:color w:val="000080"/>
        </w:rPr>
      </w:pPr>
      <w:r w:rsidRPr="00D5148E">
        <w:rPr>
          <w:rFonts w:ascii="Garamond" w:hAnsi="Garamond"/>
          <w:b/>
          <w:color w:val="000080"/>
        </w:rPr>
        <w:t xml:space="preserve"> What kind of training is available for the client?</w:t>
      </w:r>
    </w:p>
    <w:p w14:paraId="3FB369C4" w14:textId="77777777" w:rsidR="00837421" w:rsidRPr="00D5148E" w:rsidRDefault="00837421" w:rsidP="00837421">
      <w:pPr>
        <w:pStyle w:val="DefaultText"/>
        <w:widowControl/>
        <w:ind w:left="360"/>
        <w:jc w:val="both"/>
        <w:rPr>
          <w:rFonts w:ascii="Garamond" w:hAnsi="Garamond"/>
          <w:b/>
          <w:color w:val="000080"/>
        </w:rPr>
      </w:pPr>
    </w:p>
    <w:p w14:paraId="60ED57F9" w14:textId="68CD6E83" w:rsidR="00837421" w:rsidRPr="00D5148E" w:rsidRDefault="00837421" w:rsidP="00837421">
      <w:pPr>
        <w:pStyle w:val="DefaultText"/>
        <w:widowControl/>
        <w:numPr>
          <w:ilvl w:val="0"/>
          <w:numId w:val="20"/>
        </w:numPr>
        <w:jc w:val="both"/>
        <w:rPr>
          <w:rFonts w:ascii="Garamond" w:hAnsi="Garamond"/>
          <w:b/>
          <w:color w:val="000080"/>
        </w:rPr>
      </w:pPr>
      <w:r w:rsidRPr="00D5148E">
        <w:rPr>
          <w:rFonts w:ascii="Garamond" w:hAnsi="Garamond"/>
          <w:b/>
          <w:color w:val="000080"/>
        </w:rPr>
        <w:t xml:space="preserve"> What back-up and recovery systems are in place to guard against system emergencies or failures?</w:t>
      </w:r>
      <w:r w:rsidR="00B82B49" w:rsidRPr="00B82B49">
        <w:rPr>
          <w:rFonts w:ascii="Garamond" w:hAnsi="Garamond"/>
          <w:b/>
          <w:color w:val="000080"/>
        </w:rPr>
        <w:t xml:space="preserve">  Additionally, please describe your firm’s cybersecurity program, including: (a) data encryption practices for data at rest and in transit; (b) multi-factor authentication and access controls; (c) incident response and data breach notification procedures and timelines; (d) any cybersecurity certifications or frameworks followed (e.g., SOC 2 Type II, NIST); and (e) your firm’s policies for safeguarding the personally identifiable information (PII) of retirees and beneficiaries.</w:t>
      </w:r>
    </w:p>
    <w:p w14:paraId="0C54C826" w14:textId="77777777" w:rsidR="00837421" w:rsidRPr="00D5148E" w:rsidRDefault="00837421" w:rsidP="00837421">
      <w:pPr>
        <w:pStyle w:val="DefaultText"/>
        <w:widowControl/>
        <w:jc w:val="both"/>
        <w:rPr>
          <w:rFonts w:ascii="Garamond" w:hAnsi="Garamond"/>
          <w:b/>
          <w:color w:val="000080"/>
        </w:rPr>
      </w:pPr>
    </w:p>
    <w:p w14:paraId="2B8F015E" w14:textId="32D3CC00" w:rsidR="00837421" w:rsidRPr="00D5148E" w:rsidRDefault="00837421" w:rsidP="00837421">
      <w:pPr>
        <w:pStyle w:val="DefaultText"/>
        <w:widowControl/>
        <w:numPr>
          <w:ilvl w:val="0"/>
          <w:numId w:val="20"/>
        </w:numPr>
        <w:jc w:val="both"/>
        <w:rPr>
          <w:rFonts w:ascii="Garamond" w:hAnsi="Garamond"/>
          <w:b/>
          <w:color w:val="000080"/>
        </w:rPr>
      </w:pPr>
      <w:r w:rsidRPr="00D5148E">
        <w:rPr>
          <w:rFonts w:ascii="Garamond" w:hAnsi="Garamond"/>
          <w:b/>
          <w:color w:val="000080"/>
        </w:rPr>
        <w:t xml:space="preserve"> How much of the potential capacity available for master trust/custody is currently being utilized?</w:t>
      </w:r>
      <w:r w:rsidR="00F47FCE" w:rsidRPr="00F47FCE">
        <w:rPr>
          <w:rFonts w:ascii="Garamond" w:hAnsi="Garamond"/>
          <w:b/>
          <w:color w:val="000080"/>
        </w:rPr>
        <w:t xml:space="preserve">  Please also describe your firm’s business continuity plan (BCP) and disaster recovery plan (DRP), including: (a) recovery time objectives (RTOs) and recovery point objectives (RPOs); (b) geographic redundancy of critical systems; (c) procedures for ensuring uninterrupted benefit payment processing during a disaster or prolonged outage; and (d) how frequently the BCP/DRP is tested.</w:t>
      </w:r>
    </w:p>
    <w:p w14:paraId="28344965" w14:textId="77777777" w:rsidR="00837421" w:rsidRPr="00D5148E" w:rsidRDefault="00837421" w:rsidP="00837421">
      <w:pPr>
        <w:pStyle w:val="DefaultText"/>
        <w:widowControl/>
        <w:jc w:val="both"/>
        <w:rPr>
          <w:rFonts w:ascii="Garamond" w:hAnsi="Garamond"/>
          <w:b/>
          <w:color w:val="000080"/>
        </w:rPr>
      </w:pPr>
    </w:p>
    <w:p w14:paraId="78F05DC9" w14:textId="77777777" w:rsidR="00837421" w:rsidRPr="00D5148E" w:rsidRDefault="00837421" w:rsidP="00837421">
      <w:pPr>
        <w:pStyle w:val="DefaultText"/>
        <w:widowControl/>
        <w:numPr>
          <w:ilvl w:val="0"/>
          <w:numId w:val="20"/>
        </w:numPr>
        <w:jc w:val="both"/>
        <w:rPr>
          <w:rFonts w:ascii="Garamond" w:hAnsi="Garamond"/>
          <w:b/>
          <w:color w:val="000080"/>
        </w:rPr>
      </w:pPr>
      <w:r w:rsidRPr="00D5148E">
        <w:rPr>
          <w:rFonts w:ascii="Garamond" w:hAnsi="Garamond"/>
          <w:b/>
          <w:color w:val="000080"/>
        </w:rPr>
        <w:t xml:space="preserve"> Does a dedicated data processing and programming staff support the master trust/custody department?</w:t>
      </w:r>
    </w:p>
    <w:p w14:paraId="384AEDC4" w14:textId="77777777" w:rsidR="00837421" w:rsidRPr="00D5148E" w:rsidRDefault="00837421" w:rsidP="00837421">
      <w:pPr>
        <w:pStyle w:val="DefaultText"/>
        <w:widowControl/>
        <w:jc w:val="both"/>
        <w:rPr>
          <w:rFonts w:ascii="Garamond" w:hAnsi="Garamond"/>
          <w:b/>
          <w:color w:val="000080"/>
        </w:rPr>
      </w:pPr>
    </w:p>
    <w:p w14:paraId="2D905AE3" w14:textId="77777777" w:rsidR="00837421" w:rsidRPr="00D5148E" w:rsidRDefault="00837421" w:rsidP="00837421">
      <w:pPr>
        <w:pStyle w:val="DefaultText"/>
        <w:widowControl/>
        <w:ind w:left="360"/>
        <w:jc w:val="both"/>
        <w:rPr>
          <w:rFonts w:ascii="Garamond" w:hAnsi="Garamond"/>
          <w:b/>
          <w:color w:val="000080"/>
        </w:rPr>
      </w:pPr>
      <w:r w:rsidRPr="00D5148E">
        <w:rPr>
          <w:rFonts w:ascii="Garamond" w:hAnsi="Garamond"/>
          <w:b/>
          <w:color w:val="000080"/>
        </w:rPr>
        <w:t>6.  What has been the turnover of this staff in the past three years?</w:t>
      </w:r>
    </w:p>
    <w:p w14:paraId="15FB7269" w14:textId="77777777" w:rsidR="00837421" w:rsidRPr="00D5148E" w:rsidRDefault="00837421" w:rsidP="00837421">
      <w:pPr>
        <w:pStyle w:val="DefaultText"/>
        <w:widowControl/>
        <w:jc w:val="both"/>
        <w:rPr>
          <w:rFonts w:ascii="Garamond" w:hAnsi="Garamond"/>
          <w:b/>
          <w:color w:val="000080"/>
        </w:rPr>
      </w:pPr>
    </w:p>
    <w:p w14:paraId="6A60E59B" w14:textId="77777777" w:rsidR="00837421" w:rsidRPr="00D5148E" w:rsidRDefault="00837421" w:rsidP="00837421">
      <w:pPr>
        <w:pStyle w:val="DefaultText"/>
        <w:widowControl/>
        <w:tabs>
          <w:tab w:val="left" w:pos="630"/>
          <w:tab w:val="left" w:pos="810"/>
        </w:tabs>
        <w:ind w:left="360"/>
        <w:jc w:val="both"/>
        <w:rPr>
          <w:rFonts w:ascii="Garamond" w:hAnsi="Garamond"/>
          <w:b/>
          <w:color w:val="000080"/>
        </w:rPr>
      </w:pPr>
      <w:r w:rsidRPr="00D5148E">
        <w:rPr>
          <w:rFonts w:ascii="Garamond" w:hAnsi="Garamond"/>
          <w:b/>
          <w:color w:val="000080"/>
        </w:rPr>
        <w:t>7.   Provide a list of any major changes made to the system in the past two years.</w:t>
      </w:r>
    </w:p>
    <w:p w14:paraId="225565BE" w14:textId="77777777" w:rsidR="00837421" w:rsidRPr="00D5148E" w:rsidRDefault="00837421" w:rsidP="00837421">
      <w:pPr>
        <w:pStyle w:val="DefaultText"/>
        <w:widowControl/>
        <w:tabs>
          <w:tab w:val="left" w:pos="630"/>
          <w:tab w:val="left" w:pos="810"/>
        </w:tabs>
        <w:ind w:left="360"/>
        <w:jc w:val="both"/>
        <w:rPr>
          <w:rFonts w:ascii="Garamond" w:hAnsi="Garamond"/>
          <w:b/>
          <w:color w:val="000080"/>
        </w:rPr>
      </w:pPr>
    </w:p>
    <w:p w14:paraId="412CFC38" w14:textId="77777777" w:rsidR="00837421" w:rsidRPr="00D5148E" w:rsidRDefault="00837421" w:rsidP="00837421">
      <w:pPr>
        <w:pStyle w:val="DefaultText"/>
        <w:widowControl/>
        <w:tabs>
          <w:tab w:val="left" w:pos="630"/>
          <w:tab w:val="left" w:pos="810"/>
        </w:tabs>
        <w:ind w:left="360"/>
        <w:jc w:val="both"/>
        <w:rPr>
          <w:rFonts w:ascii="Garamond" w:hAnsi="Garamond"/>
          <w:b/>
          <w:color w:val="000080"/>
        </w:rPr>
      </w:pPr>
      <w:r w:rsidRPr="00D5148E">
        <w:rPr>
          <w:rFonts w:ascii="Garamond" w:hAnsi="Garamond"/>
          <w:b/>
          <w:color w:val="000080"/>
        </w:rPr>
        <w:t>8.   What are the plans for expanding the system in the future?</w:t>
      </w:r>
    </w:p>
    <w:p w14:paraId="75D4D425" w14:textId="77777777" w:rsidR="00837421" w:rsidRPr="00D5148E" w:rsidRDefault="00837421" w:rsidP="00837421">
      <w:pPr>
        <w:pStyle w:val="DefaultText"/>
        <w:widowControl/>
        <w:jc w:val="both"/>
        <w:rPr>
          <w:rFonts w:ascii="Garamond" w:hAnsi="Garamond"/>
          <w:b/>
          <w:color w:val="000080"/>
        </w:rPr>
      </w:pPr>
    </w:p>
    <w:p w14:paraId="00DB8D8D" w14:textId="77777777" w:rsidR="00837421" w:rsidRPr="00D5148E" w:rsidRDefault="00837421" w:rsidP="00837421">
      <w:pPr>
        <w:pStyle w:val="DefaultText"/>
        <w:widowControl/>
        <w:jc w:val="both"/>
        <w:rPr>
          <w:rFonts w:ascii="Garamond" w:hAnsi="Garamond"/>
          <w:b/>
          <w:color w:val="000080"/>
        </w:rPr>
      </w:pPr>
    </w:p>
    <w:p w14:paraId="22F2F9D1" w14:textId="77777777" w:rsidR="0027063C" w:rsidRDefault="0027063C" w:rsidP="00837421">
      <w:pPr>
        <w:pStyle w:val="DefaultText"/>
        <w:widowControl/>
        <w:jc w:val="both"/>
        <w:rPr>
          <w:rFonts w:ascii="Garamond" w:hAnsi="Garamond"/>
          <w:b/>
          <w:bCs/>
          <w:color w:val="000080"/>
        </w:rPr>
      </w:pPr>
    </w:p>
    <w:p w14:paraId="2088E404" w14:textId="77777777" w:rsidR="0027063C" w:rsidRDefault="0027063C" w:rsidP="00837421">
      <w:pPr>
        <w:pStyle w:val="DefaultText"/>
        <w:widowControl/>
        <w:jc w:val="both"/>
        <w:rPr>
          <w:rFonts w:ascii="Garamond" w:hAnsi="Garamond"/>
          <w:b/>
          <w:bCs/>
          <w:color w:val="000080"/>
        </w:rPr>
      </w:pPr>
    </w:p>
    <w:p w14:paraId="01D20250" w14:textId="5E6695AD" w:rsidR="00837421" w:rsidRPr="00D5148E" w:rsidRDefault="00837421" w:rsidP="00837421">
      <w:pPr>
        <w:pStyle w:val="DefaultText"/>
        <w:widowControl/>
        <w:jc w:val="both"/>
        <w:rPr>
          <w:rFonts w:ascii="Garamond" w:hAnsi="Garamond"/>
          <w:b/>
          <w:color w:val="000080"/>
        </w:rPr>
      </w:pPr>
      <w:r w:rsidRPr="00D5148E">
        <w:rPr>
          <w:rFonts w:ascii="Garamond" w:hAnsi="Garamond"/>
          <w:b/>
          <w:bCs/>
          <w:color w:val="000080"/>
        </w:rPr>
        <w:t xml:space="preserve">VIII. </w:t>
      </w:r>
      <w:proofErr w:type="gramStart"/>
      <w:r w:rsidRPr="00D5148E">
        <w:rPr>
          <w:rFonts w:ascii="Garamond" w:hAnsi="Garamond"/>
          <w:b/>
          <w:bCs/>
          <w:color w:val="000080"/>
        </w:rPr>
        <w:t>On-line</w:t>
      </w:r>
      <w:proofErr w:type="gramEnd"/>
      <w:r w:rsidRPr="00D5148E">
        <w:rPr>
          <w:rFonts w:ascii="Garamond" w:hAnsi="Garamond"/>
          <w:b/>
          <w:bCs/>
          <w:color w:val="000080"/>
        </w:rPr>
        <w:t xml:space="preserve"> Capabilities</w:t>
      </w:r>
    </w:p>
    <w:p w14:paraId="70AF715B" w14:textId="77777777" w:rsidR="00837421" w:rsidRPr="00D5148E" w:rsidRDefault="00837421" w:rsidP="00837421">
      <w:pPr>
        <w:pStyle w:val="DefaultText"/>
        <w:widowControl/>
        <w:jc w:val="both"/>
        <w:rPr>
          <w:rFonts w:ascii="Garamond" w:hAnsi="Garamond"/>
          <w:b/>
          <w:color w:val="000080"/>
        </w:rPr>
      </w:pPr>
    </w:p>
    <w:p w14:paraId="159CA18A"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Are there on-line services available to clients?  How long have they been offered?</w:t>
      </w:r>
    </w:p>
    <w:p w14:paraId="34EDDE76" w14:textId="77777777" w:rsidR="00837421" w:rsidRPr="00D5148E" w:rsidRDefault="00837421" w:rsidP="00837421">
      <w:pPr>
        <w:pStyle w:val="DefaultText"/>
        <w:widowControl/>
        <w:jc w:val="both"/>
        <w:rPr>
          <w:rFonts w:ascii="Garamond" w:hAnsi="Garamond"/>
          <w:b/>
          <w:color w:val="000080"/>
        </w:rPr>
      </w:pPr>
    </w:p>
    <w:p w14:paraId="247C189B"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How many clients are currently using on-line services?</w:t>
      </w:r>
    </w:p>
    <w:p w14:paraId="47C8AD94" w14:textId="77777777" w:rsidR="00837421" w:rsidRPr="00D5148E" w:rsidRDefault="00837421" w:rsidP="00837421">
      <w:pPr>
        <w:pStyle w:val="DefaultText"/>
        <w:widowControl/>
        <w:ind w:left="360"/>
        <w:jc w:val="both"/>
        <w:rPr>
          <w:rFonts w:ascii="Garamond" w:hAnsi="Garamond"/>
          <w:b/>
          <w:color w:val="000080"/>
        </w:rPr>
      </w:pPr>
    </w:p>
    <w:p w14:paraId="78B7D43D"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What features and services are available on-line?</w:t>
      </w:r>
    </w:p>
    <w:p w14:paraId="3F562152" w14:textId="77777777" w:rsidR="00837421" w:rsidRPr="00D5148E" w:rsidRDefault="00837421" w:rsidP="00837421">
      <w:pPr>
        <w:pStyle w:val="DefaultText"/>
        <w:widowControl/>
        <w:jc w:val="both"/>
        <w:rPr>
          <w:rFonts w:ascii="Garamond" w:hAnsi="Garamond"/>
          <w:b/>
          <w:color w:val="000080"/>
        </w:rPr>
      </w:pPr>
    </w:p>
    <w:p w14:paraId="664915B0"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What type of training is available for client personnel on the on-line system?</w:t>
      </w:r>
    </w:p>
    <w:p w14:paraId="1CD1E50B" w14:textId="77777777" w:rsidR="00837421" w:rsidRPr="00D5148E" w:rsidRDefault="00837421" w:rsidP="00837421">
      <w:pPr>
        <w:pStyle w:val="DefaultText"/>
        <w:widowControl/>
        <w:jc w:val="both"/>
        <w:rPr>
          <w:rFonts w:ascii="Garamond" w:hAnsi="Garamond"/>
          <w:b/>
          <w:color w:val="000080"/>
        </w:rPr>
      </w:pPr>
    </w:p>
    <w:p w14:paraId="3B4CA43F"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Describe all the hardware and software required.</w:t>
      </w:r>
    </w:p>
    <w:p w14:paraId="0645E925" w14:textId="77777777" w:rsidR="00837421" w:rsidRPr="00D5148E" w:rsidRDefault="00837421" w:rsidP="00837421">
      <w:pPr>
        <w:pStyle w:val="DefaultText"/>
        <w:widowControl/>
        <w:jc w:val="both"/>
        <w:rPr>
          <w:rFonts w:ascii="Garamond" w:hAnsi="Garamond"/>
          <w:b/>
          <w:color w:val="000080"/>
        </w:rPr>
      </w:pPr>
    </w:p>
    <w:p w14:paraId="430DE544"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What is the real experience MTBF (mean time between failures) of your on-line system?  If your communications gateway(s) fails, what alternative communication methods can the office use to access information?</w:t>
      </w:r>
    </w:p>
    <w:p w14:paraId="2149716B"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lastRenderedPageBreak/>
        <w:t>How current is the on-line information?</w:t>
      </w:r>
    </w:p>
    <w:p w14:paraId="1990EAD8" w14:textId="77777777" w:rsidR="00837421" w:rsidRPr="00D5148E" w:rsidRDefault="00837421" w:rsidP="00837421">
      <w:pPr>
        <w:pStyle w:val="DefaultText"/>
        <w:widowControl/>
        <w:ind w:left="360"/>
        <w:jc w:val="both"/>
        <w:rPr>
          <w:rFonts w:ascii="Garamond" w:hAnsi="Garamond"/>
          <w:b/>
          <w:color w:val="000080"/>
        </w:rPr>
      </w:pPr>
    </w:p>
    <w:p w14:paraId="678E1331" w14:textId="77777777" w:rsidR="00837421" w:rsidRPr="00D5148E" w:rsidRDefault="00837421" w:rsidP="00837421">
      <w:pPr>
        <w:pStyle w:val="DefaultText"/>
        <w:widowControl/>
        <w:numPr>
          <w:ilvl w:val="1"/>
          <w:numId w:val="11"/>
        </w:numPr>
        <w:jc w:val="both"/>
        <w:rPr>
          <w:rFonts w:ascii="Garamond" w:hAnsi="Garamond"/>
          <w:b/>
          <w:color w:val="000080"/>
        </w:rPr>
      </w:pPr>
      <w:r w:rsidRPr="00D5148E">
        <w:rPr>
          <w:rFonts w:ascii="Garamond" w:hAnsi="Garamond"/>
          <w:b/>
          <w:color w:val="000080"/>
        </w:rPr>
        <w:t>What hours is this information available?</w:t>
      </w:r>
    </w:p>
    <w:p w14:paraId="50833DE1" w14:textId="77777777" w:rsidR="00837421" w:rsidRPr="00D5148E" w:rsidRDefault="00837421" w:rsidP="00837421">
      <w:pPr>
        <w:pStyle w:val="DefaultText"/>
        <w:widowControl/>
        <w:ind w:left="1080"/>
        <w:jc w:val="both"/>
        <w:rPr>
          <w:rFonts w:ascii="Garamond" w:hAnsi="Garamond"/>
          <w:b/>
          <w:color w:val="000080"/>
        </w:rPr>
      </w:pPr>
    </w:p>
    <w:p w14:paraId="55E9BCF9" w14:textId="77777777" w:rsidR="00837421" w:rsidRPr="00D5148E" w:rsidRDefault="00837421" w:rsidP="00837421">
      <w:pPr>
        <w:pStyle w:val="DefaultText"/>
        <w:widowControl/>
        <w:numPr>
          <w:ilvl w:val="1"/>
          <w:numId w:val="11"/>
        </w:numPr>
        <w:jc w:val="both"/>
        <w:rPr>
          <w:rFonts w:ascii="Garamond" w:hAnsi="Garamond"/>
          <w:b/>
          <w:color w:val="000080"/>
        </w:rPr>
      </w:pPr>
      <w:r w:rsidRPr="00D5148E">
        <w:rPr>
          <w:rFonts w:ascii="Garamond" w:hAnsi="Garamond"/>
          <w:b/>
          <w:color w:val="000080"/>
        </w:rPr>
        <w:t>How frequently is the data updated?</w:t>
      </w:r>
    </w:p>
    <w:p w14:paraId="03038D4E" w14:textId="77777777" w:rsidR="00837421" w:rsidRPr="00D5148E" w:rsidRDefault="00837421" w:rsidP="00837421">
      <w:pPr>
        <w:pStyle w:val="DefaultText"/>
        <w:widowControl/>
        <w:jc w:val="both"/>
        <w:rPr>
          <w:rFonts w:ascii="Garamond" w:hAnsi="Garamond"/>
          <w:b/>
          <w:color w:val="000080"/>
        </w:rPr>
      </w:pPr>
    </w:p>
    <w:p w14:paraId="3A508B94" w14:textId="77777777" w:rsidR="00837421" w:rsidRPr="00D5148E" w:rsidRDefault="00837421" w:rsidP="00837421">
      <w:pPr>
        <w:pStyle w:val="DefaultText"/>
        <w:widowControl/>
        <w:numPr>
          <w:ilvl w:val="1"/>
          <w:numId w:val="11"/>
        </w:numPr>
        <w:jc w:val="both"/>
        <w:rPr>
          <w:rFonts w:ascii="Garamond" w:hAnsi="Garamond"/>
          <w:b/>
          <w:color w:val="000080"/>
        </w:rPr>
      </w:pPr>
      <w:r w:rsidRPr="00D5148E">
        <w:rPr>
          <w:rFonts w:ascii="Garamond" w:hAnsi="Garamond"/>
          <w:b/>
          <w:color w:val="000080"/>
        </w:rPr>
        <w:t>How many months of data are available via the web-based platform?</w:t>
      </w:r>
    </w:p>
    <w:p w14:paraId="3F0786FB" w14:textId="77777777" w:rsidR="00837421" w:rsidRPr="00D5148E" w:rsidRDefault="00837421" w:rsidP="00837421">
      <w:pPr>
        <w:pStyle w:val="DefaultText"/>
        <w:widowControl/>
        <w:jc w:val="both"/>
        <w:rPr>
          <w:rFonts w:ascii="Garamond" w:hAnsi="Garamond"/>
          <w:b/>
          <w:color w:val="000080"/>
        </w:rPr>
      </w:pPr>
    </w:p>
    <w:p w14:paraId="1ED23057" w14:textId="77777777" w:rsidR="00837421" w:rsidRPr="00D5148E" w:rsidRDefault="00837421" w:rsidP="00837421">
      <w:pPr>
        <w:pStyle w:val="DefaultText"/>
        <w:widowControl/>
        <w:numPr>
          <w:ilvl w:val="1"/>
          <w:numId w:val="11"/>
        </w:numPr>
        <w:jc w:val="both"/>
        <w:rPr>
          <w:rFonts w:ascii="Garamond" w:hAnsi="Garamond"/>
          <w:b/>
          <w:color w:val="000080"/>
        </w:rPr>
      </w:pPr>
      <w:r w:rsidRPr="00D5148E">
        <w:rPr>
          <w:rFonts w:ascii="Garamond" w:hAnsi="Garamond"/>
          <w:b/>
          <w:color w:val="000080"/>
        </w:rPr>
        <w:t>How are clients advised that monthly audited data is available?</w:t>
      </w:r>
    </w:p>
    <w:p w14:paraId="00953554" w14:textId="77777777" w:rsidR="00837421" w:rsidRPr="00D5148E" w:rsidRDefault="00837421" w:rsidP="00837421">
      <w:pPr>
        <w:pStyle w:val="DefaultText"/>
        <w:widowControl/>
        <w:jc w:val="both"/>
        <w:rPr>
          <w:rFonts w:ascii="Garamond" w:hAnsi="Garamond"/>
          <w:b/>
          <w:color w:val="000080"/>
        </w:rPr>
      </w:pPr>
    </w:p>
    <w:p w14:paraId="772B8212"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What current and historical information is available on the on-line system?</w:t>
      </w:r>
    </w:p>
    <w:p w14:paraId="5B29F356" w14:textId="77777777" w:rsidR="00837421" w:rsidRPr="00D5148E" w:rsidRDefault="00837421" w:rsidP="00837421">
      <w:pPr>
        <w:pStyle w:val="DefaultText"/>
        <w:widowControl/>
        <w:jc w:val="both"/>
        <w:rPr>
          <w:rFonts w:ascii="Garamond" w:hAnsi="Garamond"/>
          <w:b/>
          <w:color w:val="000080"/>
        </w:rPr>
      </w:pPr>
    </w:p>
    <w:p w14:paraId="736906ED"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Describe the standard reports available.</w:t>
      </w:r>
    </w:p>
    <w:p w14:paraId="1F3BA664" w14:textId="77777777" w:rsidR="00837421" w:rsidRPr="00D5148E" w:rsidRDefault="00837421" w:rsidP="00837421">
      <w:pPr>
        <w:pStyle w:val="DefaultText"/>
        <w:widowControl/>
        <w:jc w:val="both"/>
        <w:rPr>
          <w:rFonts w:ascii="Garamond" w:hAnsi="Garamond"/>
          <w:b/>
          <w:color w:val="000080"/>
        </w:rPr>
      </w:pPr>
    </w:p>
    <w:p w14:paraId="4E6AFA35"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What flexibility exists for reformatting reports?</w:t>
      </w:r>
    </w:p>
    <w:p w14:paraId="790D9FB6" w14:textId="77777777" w:rsidR="00837421" w:rsidRPr="00D5148E" w:rsidRDefault="00837421" w:rsidP="00837421">
      <w:pPr>
        <w:pStyle w:val="DefaultText"/>
        <w:widowControl/>
        <w:jc w:val="both"/>
        <w:rPr>
          <w:rFonts w:ascii="Garamond" w:hAnsi="Garamond"/>
          <w:b/>
          <w:color w:val="000080"/>
        </w:rPr>
      </w:pPr>
    </w:p>
    <w:p w14:paraId="1AB50EDE"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Can you provide links to additional information that may be of interest to clients?</w:t>
      </w:r>
    </w:p>
    <w:p w14:paraId="2F0816F8" w14:textId="77777777" w:rsidR="00837421" w:rsidRPr="00D5148E" w:rsidRDefault="00837421" w:rsidP="00837421">
      <w:pPr>
        <w:pStyle w:val="DefaultText"/>
        <w:widowControl/>
        <w:jc w:val="both"/>
        <w:rPr>
          <w:rFonts w:ascii="Garamond" w:hAnsi="Garamond"/>
          <w:b/>
          <w:color w:val="000080"/>
        </w:rPr>
      </w:pPr>
    </w:p>
    <w:p w14:paraId="6465E409" w14:textId="77777777" w:rsidR="00837421" w:rsidRPr="00D5148E" w:rsidRDefault="00837421" w:rsidP="00837421">
      <w:pPr>
        <w:pStyle w:val="DefaultText"/>
        <w:widowControl/>
        <w:numPr>
          <w:ilvl w:val="0"/>
          <w:numId w:val="11"/>
        </w:numPr>
        <w:jc w:val="both"/>
        <w:rPr>
          <w:rFonts w:ascii="Garamond" w:hAnsi="Garamond"/>
          <w:b/>
          <w:color w:val="000080"/>
        </w:rPr>
      </w:pPr>
      <w:r w:rsidRPr="00D5148E">
        <w:rPr>
          <w:rFonts w:ascii="Garamond" w:hAnsi="Garamond"/>
          <w:b/>
          <w:color w:val="000080"/>
        </w:rPr>
        <w:t>What enhancements or new features do you expect to make to your internet platform over the next year? Please rank priority of tasks.</w:t>
      </w:r>
    </w:p>
    <w:p w14:paraId="33EA1319" w14:textId="77777777" w:rsidR="00837421" w:rsidRPr="00D5148E" w:rsidRDefault="00837421" w:rsidP="00837421">
      <w:pPr>
        <w:pStyle w:val="DefaultText"/>
        <w:widowControl/>
        <w:jc w:val="both"/>
        <w:rPr>
          <w:rFonts w:ascii="Garamond" w:hAnsi="Garamond"/>
          <w:b/>
          <w:color w:val="000080"/>
        </w:rPr>
      </w:pPr>
    </w:p>
    <w:p w14:paraId="35EB7A27" w14:textId="77777777" w:rsidR="00837421" w:rsidRPr="00D5148E" w:rsidRDefault="00837421" w:rsidP="00837421">
      <w:pPr>
        <w:pStyle w:val="DefaultText"/>
        <w:widowControl/>
        <w:jc w:val="both"/>
        <w:rPr>
          <w:rFonts w:ascii="Garamond" w:hAnsi="Garamond"/>
          <w:b/>
        </w:rPr>
      </w:pPr>
    </w:p>
    <w:p w14:paraId="25B9FC5E" w14:textId="77777777" w:rsidR="00837421" w:rsidRPr="00D5148E" w:rsidRDefault="00837421" w:rsidP="00837421">
      <w:pPr>
        <w:pStyle w:val="DefaultText"/>
        <w:widowControl/>
        <w:ind w:left="360" w:hanging="540"/>
        <w:jc w:val="both"/>
        <w:rPr>
          <w:rFonts w:ascii="Garamond" w:hAnsi="Garamond"/>
          <w:b/>
          <w:color w:val="000080"/>
        </w:rPr>
      </w:pPr>
      <w:r w:rsidRPr="00D5148E">
        <w:rPr>
          <w:rFonts w:ascii="Garamond" w:hAnsi="Garamond"/>
          <w:b/>
          <w:bCs/>
          <w:color w:val="000080"/>
        </w:rPr>
        <w:t>IX.</w:t>
      </w:r>
      <w:r w:rsidRPr="00D5148E">
        <w:rPr>
          <w:rFonts w:ascii="Garamond" w:hAnsi="Garamond"/>
          <w:b/>
          <w:bCs/>
        </w:rPr>
        <w:t xml:space="preserve">     </w:t>
      </w:r>
      <w:r w:rsidR="00F65DE4">
        <w:rPr>
          <w:rFonts w:ascii="Garamond" w:hAnsi="Garamond"/>
          <w:b/>
          <w:bCs/>
          <w:color w:val="000080"/>
        </w:rPr>
        <w:t>Conversion Process</w:t>
      </w:r>
    </w:p>
    <w:p w14:paraId="6B135F96" w14:textId="77777777" w:rsidR="00837421" w:rsidRPr="00D5148E" w:rsidRDefault="00837421" w:rsidP="00837421">
      <w:pPr>
        <w:pStyle w:val="DefaultText"/>
        <w:widowControl/>
        <w:jc w:val="both"/>
        <w:rPr>
          <w:rFonts w:ascii="Garamond" w:hAnsi="Garamond"/>
          <w:b/>
          <w:color w:val="000080"/>
        </w:rPr>
      </w:pPr>
    </w:p>
    <w:p w14:paraId="6146FB98"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 xml:space="preserve">Please describe in detail the implementation and conversion process.  Please include an estimated </w:t>
      </w:r>
      <w:proofErr w:type="gramStart"/>
      <w:r w:rsidRPr="00D5148E">
        <w:rPr>
          <w:rFonts w:ascii="Garamond" w:hAnsi="Garamond"/>
          <w:b/>
          <w:color w:val="000080"/>
        </w:rPr>
        <w:t>time-frame</w:t>
      </w:r>
      <w:proofErr w:type="gramEnd"/>
      <w:r w:rsidRPr="00D5148E">
        <w:rPr>
          <w:rFonts w:ascii="Garamond" w:hAnsi="Garamond"/>
          <w:b/>
          <w:color w:val="000080"/>
        </w:rPr>
        <w:t xml:space="preserve"> from inception to completion of the process.</w:t>
      </w:r>
    </w:p>
    <w:p w14:paraId="7B2EEB07" w14:textId="77777777" w:rsidR="00837421" w:rsidRPr="00D5148E" w:rsidRDefault="00837421" w:rsidP="00837421">
      <w:pPr>
        <w:pStyle w:val="DefaultText"/>
        <w:widowControl/>
        <w:ind w:left="360"/>
        <w:jc w:val="both"/>
        <w:rPr>
          <w:rFonts w:ascii="Garamond" w:hAnsi="Garamond"/>
          <w:b/>
          <w:color w:val="000080"/>
        </w:rPr>
      </w:pPr>
    </w:p>
    <w:p w14:paraId="51FB7290"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What resources, procedures, and controls are recommended during the transition period?</w:t>
      </w:r>
    </w:p>
    <w:p w14:paraId="3666E471" w14:textId="77777777" w:rsidR="00837421" w:rsidRPr="00D5148E" w:rsidRDefault="00837421" w:rsidP="00837421">
      <w:pPr>
        <w:pStyle w:val="DefaultText"/>
        <w:widowControl/>
        <w:jc w:val="both"/>
        <w:rPr>
          <w:rFonts w:ascii="Garamond" w:hAnsi="Garamond"/>
          <w:b/>
          <w:color w:val="000080"/>
        </w:rPr>
      </w:pPr>
    </w:p>
    <w:p w14:paraId="24568CA2"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Do you have a dedicated “Conversion Team”?  If so, please include names, titles, brief biographies and where they are located.</w:t>
      </w:r>
    </w:p>
    <w:p w14:paraId="275DE491" w14:textId="77777777" w:rsidR="00837421" w:rsidRPr="00D5148E" w:rsidRDefault="00837421" w:rsidP="00837421">
      <w:pPr>
        <w:pStyle w:val="DefaultText"/>
        <w:widowControl/>
        <w:jc w:val="both"/>
        <w:rPr>
          <w:rFonts w:ascii="Garamond" w:hAnsi="Garamond"/>
          <w:b/>
          <w:color w:val="000080"/>
        </w:rPr>
      </w:pPr>
    </w:p>
    <w:p w14:paraId="58164D9D"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Provide a summary of the typical problems that might arise and the solutions to those problems.</w:t>
      </w:r>
    </w:p>
    <w:p w14:paraId="6AAC700D" w14:textId="77777777" w:rsidR="00837421" w:rsidRPr="00D5148E" w:rsidRDefault="00837421" w:rsidP="00837421">
      <w:pPr>
        <w:pStyle w:val="DefaultText"/>
        <w:widowControl/>
        <w:jc w:val="both"/>
        <w:rPr>
          <w:rFonts w:ascii="Garamond" w:hAnsi="Garamond"/>
          <w:b/>
          <w:color w:val="000080"/>
        </w:rPr>
      </w:pPr>
    </w:p>
    <w:p w14:paraId="745391C3"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Are you able and willing to backload historical data?</w:t>
      </w:r>
    </w:p>
    <w:p w14:paraId="450BED63" w14:textId="77777777" w:rsidR="00837421" w:rsidRPr="00D5148E" w:rsidRDefault="00837421" w:rsidP="00837421">
      <w:pPr>
        <w:pStyle w:val="DefaultText"/>
        <w:widowControl/>
        <w:jc w:val="both"/>
        <w:rPr>
          <w:rFonts w:ascii="Garamond" w:hAnsi="Garamond"/>
          <w:b/>
          <w:color w:val="000080"/>
        </w:rPr>
      </w:pPr>
    </w:p>
    <w:p w14:paraId="759EB911"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Will you reconcile the asset listing as it exists with the current custodian?</w:t>
      </w:r>
    </w:p>
    <w:p w14:paraId="652EB3AA" w14:textId="77777777" w:rsidR="00837421" w:rsidRPr="00D5148E" w:rsidRDefault="00837421" w:rsidP="00837421">
      <w:pPr>
        <w:pStyle w:val="DefaultText"/>
        <w:widowControl/>
        <w:jc w:val="both"/>
        <w:rPr>
          <w:rFonts w:ascii="Garamond" w:hAnsi="Garamond"/>
          <w:b/>
          <w:color w:val="000080"/>
        </w:rPr>
      </w:pPr>
    </w:p>
    <w:p w14:paraId="4BAF6F94"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At what level is the client involved in the process?</w:t>
      </w:r>
    </w:p>
    <w:p w14:paraId="24584D0B" w14:textId="77777777" w:rsidR="00837421" w:rsidRPr="00D5148E" w:rsidRDefault="00837421" w:rsidP="00837421">
      <w:pPr>
        <w:pStyle w:val="DefaultText"/>
        <w:widowControl/>
        <w:jc w:val="both"/>
        <w:rPr>
          <w:rFonts w:ascii="Garamond" w:hAnsi="Garamond"/>
          <w:b/>
          <w:color w:val="000080"/>
        </w:rPr>
      </w:pPr>
    </w:p>
    <w:p w14:paraId="6A907563"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How are transactions and claims handled that are already in process during the conversion process?</w:t>
      </w:r>
    </w:p>
    <w:p w14:paraId="42F4415D" w14:textId="77777777" w:rsidR="00837421" w:rsidRPr="00D5148E" w:rsidRDefault="00837421" w:rsidP="00837421">
      <w:pPr>
        <w:pStyle w:val="DefaultText"/>
        <w:widowControl/>
        <w:jc w:val="both"/>
        <w:rPr>
          <w:rFonts w:ascii="Garamond" w:hAnsi="Garamond"/>
          <w:b/>
          <w:color w:val="000080"/>
        </w:rPr>
      </w:pPr>
    </w:p>
    <w:p w14:paraId="2F7C63EE"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What type of training exists for the client during the implementation period?</w:t>
      </w:r>
    </w:p>
    <w:p w14:paraId="52125E74" w14:textId="77777777" w:rsidR="00837421" w:rsidRPr="00D5148E" w:rsidRDefault="00837421" w:rsidP="00837421">
      <w:pPr>
        <w:pStyle w:val="DefaultText"/>
        <w:widowControl/>
        <w:jc w:val="both"/>
        <w:rPr>
          <w:rFonts w:ascii="Garamond" w:hAnsi="Garamond"/>
          <w:b/>
          <w:color w:val="000080"/>
        </w:rPr>
      </w:pPr>
    </w:p>
    <w:p w14:paraId="25BE5C70" w14:textId="77777777" w:rsidR="00837421" w:rsidRPr="00D5148E" w:rsidRDefault="00837421" w:rsidP="00837421">
      <w:pPr>
        <w:pStyle w:val="DefaultText"/>
        <w:widowControl/>
        <w:numPr>
          <w:ilvl w:val="0"/>
          <w:numId w:val="3"/>
        </w:numPr>
        <w:jc w:val="both"/>
        <w:rPr>
          <w:rFonts w:ascii="Garamond" w:hAnsi="Garamond"/>
          <w:b/>
          <w:color w:val="000080"/>
        </w:rPr>
      </w:pPr>
      <w:r w:rsidRPr="00D5148E">
        <w:rPr>
          <w:rFonts w:ascii="Garamond" w:hAnsi="Garamond"/>
          <w:b/>
          <w:color w:val="000080"/>
        </w:rPr>
        <w:t>Please describe what advantages your transition management services offer over the offerings of competitors.</w:t>
      </w:r>
    </w:p>
    <w:p w14:paraId="61430E7F" w14:textId="77777777" w:rsidR="00117247" w:rsidRPr="00117247" w:rsidRDefault="00837421" w:rsidP="00117247">
      <w:pPr>
        <w:pStyle w:val="DefaultText"/>
        <w:widowControl/>
        <w:ind w:left="360" w:hanging="360"/>
        <w:jc w:val="both"/>
        <w:rPr>
          <w:rFonts w:ascii="Garamond" w:hAnsi="Garamond"/>
          <w:b/>
          <w:bCs/>
          <w:color w:val="000080"/>
        </w:rPr>
      </w:pPr>
      <w:r w:rsidRPr="00D5148E">
        <w:rPr>
          <w:rFonts w:ascii="Garamond" w:hAnsi="Garamond"/>
          <w:b/>
          <w:bCs/>
          <w:color w:val="000080"/>
        </w:rPr>
        <w:lastRenderedPageBreak/>
        <w:t xml:space="preserve">X.     </w:t>
      </w:r>
      <w:r w:rsidR="00117247" w:rsidRPr="00117247">
        <w:rPr>
          <w:rFonts w:ascii="Garamond" w:hAnsi="Garamond"/>
          <w:b/>
          <w:bCs/>
          <w:color w:val="000080"/>
        </w:rPr>
        <w:t>Contract terms</w:t>
      </w:r>
    </w:p>
    <w:p w14:paraId="6490084F" w14:textId="77777777" w:rsidR="00117247" w:rsidRPr="00117247" w:rsidRDefault="00117247" w:rsidP="00117247">
      <w:pPr>
        <w:pStyle w:val="DefaultText"/>
        <w:ind w:left="360" w:hanging="360"/>
        <w:rPr>
          <w:rFonts w:ascii="Garamond" w:hAnsi="Garamond"/>
          <w:b/>
          <w:bCs/>
          <w:color w:val="000080"/>
        </w:rPr>
      </w:pPr>
    </w:p>
    <w:p w14:paraId="049BA74E" w14:textId="41FA443C" w:rsidR="00117247" w:rsidRPr="00117247" w:rsidRDefault="00117247" w:rsidP="00117247">
      <w:pPr>
        <w:pStyle w:val="DefaultText"/>
        <w:numPr>
          <w:ilvl w:val="0"/>
          <w:numId w:val="46"/>
        </w:numPr>
        <w:rPr>
          <w:rFonts w:ascii="Garamond" w:hAnsi="Garamond"/>
          <w:b/>
          <w:bCs/>
          <w:color w:val="000080"/>
        </w:rPr>
      </w:pPr>
      <w:r w:rsidRPr="00117247">
        <w:rPr>
          <w:rFonts w:ascii="Garamond" w:hAnsi="Garamond"/>
          <w:b/>
          <w:bCs/>
          <w:color w:val="000080"/>
        </w:rPr>
        <w:t>Please provide as an attached document a sample contract for custodial services. This does not have to be customized to this search, rather it will serve as an overview of standard language and expectations.</w:t>
      </w:r>
      <w:r w:rsidR="00A42C05" w:rsidRPr="00A42C05">
        <w:rPr>
          <w:rFonts w:ascii="Garamond" w:hAnsi="Garamond"/>
          <w:b/>
          <w:bCs/>
          <w:color w:val="000080"/>
        </w:rPr>
        <w:t xml:space="preserve">  Please identify: (a) the governing law provision in your standard contract; (b) the dispute resolution mechanism (e.g., litigation, arbitration, mediation); (c) the specified venue or forum for disputes; and (d) whether your firm is willing to agree to Missouri governing law and venue in Missouri courts.</w:t>
      </w:r>
    </w:p>
    <w:p w14:paraId="626DFE53" w14:textId="77777777" w:rsidR="00117247" w:rsidRPr="00117247" w:rsidRDefault="00117247" w:rsidP="00117247">
      <w:pPr>
        <w:pStyle w:val="DefaultText"/>
        <w:ind w:left="360" w:hanging="360"/>
        <w:rPr>
          <w:rFonts w:ascii="Garamond" w:hAnsi="Garamond"/>
          <w:b/>
          <w:bCs/>
          <w:color w:val="000080"/>
        </w:rPr>
      </w:pPr>
    </w:p>
    <w:p w14:paraId="30C2AFB0" w14:textId="69292BC2" w:rsidR="00117247" w:rsidRPr="00117247" w:rsidRDefault="00117247" w:rsidP="00117247">
      <w:pPr>
        <w:pStyle w:val="DefaultText"/>
        <w:numPr>
          <w:ilvl w:val="0"/>
          <w:numId w:val="46"/>
        </w:numPr>
        <w:rPr>
          <w:rFonts w:ascii="Garamond" w:hAnsi="Garamond"/>
          <w:b/>
          <w:bCs/>
          <w:color w:val="000080"/>
        </w:rPr>
      </w:pPr>
      <w:r w:rsidRPr="00117247">
        <w:rPr>
          <w:rFonts w:ascii="Garamond" w:hAnsi="Garamond"/>
          <w:b/>
          <w:bCs/>
          <w:color w:val="000080"/>
        </w:rPr>
        <w:t xml:space="preserve">Are you willing to negotiate final contract terms with the </w:t>
      </w:r>
      <w:r w:rsidR="000E641E">
        <w:rPr>
          <w:rFonts w:ascii="Garamond" w:hAnsi="Garamond"/>
          <w:b/>
          <w:bCs/>
          <w:color w:val="000080"/>
        </w:rPr>
        <w:t>F</w:t>
      </w:r>
      <w:r w:rsidRPr="00117247">
        <w:rPr>
          <w:rFonts w:ascii="Garamond" w:hAnsi="Garamond"/>
          <w:b/>
          <w:bCs/>
          <w:color w:val="000080"/>
        </w:rPr>
        <w:t>und’s counsel?</w:t>
      </w:r>
      <w:r w:rsidR="000E641E">
        <w:rPr>
          <w:rFonts w:ascii="Garamond" w:hAnsi="Garamond"/>
          <w:b/>
          <w:bCs/>
          <w:color w:val="000080"/>
        </w:rPr>
        <w:t xml:space="preserve">  In addition, please acknowledge that all contract terms must be finalized, in writing and executed by both parties prior to any binding arrangement</w:t>
      </w:r>
      <w:r w:rsidR="004613F4" w:rsidRPr="004613F4">
        <w:rPr>
          <w:rFonts w:ascii="Garamond" w:hAnsi="Garamond"/>
          <w:b/>
          <w:bCs/>
          <w:color w:val="000080"/>
        </w:rPr>
        <w:t xml:space="preserve"> </w:t>
      </w:r>
      <w:r w:rsidR="000E641E">
        <w:rPr>
          <w:rFonts w:ascii="Garamond" w:hAnsi="Garamond"/>
          <w:b/>
          <w:bCs/>
          <w:color w:val="000080"/>
        </w:rPr>
        <w:t>between the respondent and the Fund.</w:t>
      </w:r>
      <w:r w:rsidR="004613F4" w:rsidRPr="004613F4">
        <w:rPr>
          <w:rFonts w:ascii="Garamond" w:hAnsi="Garamond"/>
          <w:b/>
          <w:bCs/>
          <w:color w:val="000080"/>
        </w:rPr>
        <w:t xml:space="preserve"> </w:t>
      </w:r>
    </w:p>
    <w:p w14:paraId="37DABE3E" w14:textId="77777777" w:rsidR="00117247" w:rsidRPr="00117247" w:rsidRDefault="00117247" w:rsidP="00117247">
      <w:pPr>
        <w:pStyle w:val="DefaultText"/>
        <w:ind w:left="360" w:hanging="360"/>
        <w:rPr>
          <w:rFonts w:ascii="Garamond" w:hAnsi="Garamond"/>
          <w:b/>
          <w:bCs/>
          <w:color w:val="000080"/>
        </w:rPr>
      </w:pPr>
    </w:p>
    <w:p w14:paraId="5DC1190D" w14:textId="77777777" w:rsidR="00117247" w:rsidRPr="00117247" w:rsidRDefault="00117247" w:rsidP="00117247">
      <w:pPr>
        <w:pStyle w:val="DefaultText"/>
        <w:numPr>
          <w:ilvl w:val="0"/>
          <w:numId w:val="46"/>
        </w:numPr>
        <w:rPr>
          <w:rFonts w:ascii="Garamond" w:hAnsi="Garamond"/>
          <w:b/>
          <w:bCs/>
          <w:color w:val="000080"/>
        </w:rPr>
      </w:pPr>
      <w:r w:rsidRPr="00117247">
        <w:rPr>
          <w:rFonts w:ascii="Garamond" w:hAnsi="Garamond"/>
          <w:b/>
          <w:bCs/>
          <w:color w:val="000080"/>
        </w:rPr>
        <w:t>Please include in this space the standard indemnification clause from your contract.</w:t>
      </w:r>
    </w:p>
    <w:p w14:paraId="53EB0155" w14:textId="77777777" w:rsidR="00117247" w:rsidRPr="00117247" w:rsidRDefault="00130AA4" w:rsidP="00130AA4">
      <w:pPr>
        <w:pStyle w:val="DefaultText"/>
        <w:widowControl/>
        <w:tabs>
          <w:tab w:val="left" w:pos="3393"/>
        </w:tabs>
        <w:ind w:left="360" w:hanging="360"/>
        <w:jc w:val="both"/>
        <w:rPr>
          <w:rFonts w:ascii="Garamond" w:hAnsi="Garamond"/>
          <w:b/>
          <w:bCs/>
          <w:color w:val="000080"/>
        </w:rPr>
      </w:pPr>
      <w:r>
        <w:rPr>
          <w:rFonts w:ascii="Garamond" w:hAnsi="Garamond"/>
          <w:b/>
          <w:bCs/>
          <w:color w:val="000080"/>
        </w:rPr>
        <w:tab/>
      </w:r>
      <w:r>
        <w:rPr>
          <w:rFonts w:ascii="Garamond" w:hAnsi="Garamond"/>
          <w:b/>
          <w:bCs/>
          <w:color w:val="000080"/>
        </w:rPr>
        <w:tab/>
      </w:r>
    </w:p>
    <w:p w14:paraId="739A76D5" w14:textId="77777777" w:rsidR="008B157B" w:rsidRDefault="00117247" w:rsidP="00117247">
      <w:pPr>
        <w:pStyle w:val="DefaultText"/>
        <w:numPr>
          <w:ilvl w:val="0"/>
          <w:numId w:val="46"/>
        </w:numPr>
        <w:rPr>
          <w:rFonts w:ascii="Garamond" w:hAnsi="Garamond"/>
          <w:b/>
          <w:bCs/>
          <w:color w:val="000080"/>
        </w:rPr>
      </w:pPr>
      <w:r w:rsidRPr="00117247">
        <w:rPr>
          <w:rFonts w:ascii="Garamond" w:hAnsi="Garamond"/>
          <w:b/>
          <w:bCs/>
          <w:color w:val="000080"/>
        </w:rPr>
        <w:t>Is the indemnification clause negotiable?</w:t>
      </w:r>
      <w:r w:rsidR="004613F4" w:rsidRPr="004613F4">
        <w:rPr>
          <w:rFonts w:ascii="Garamond" w:hAnsi="Garamond"/>
          <w:b/>
          <w:bCs/>
          <w:color w:val="000080"/>
        </w:rPr>
        <w:t xml:space="preserve">  </w:t>
      </w:r>
    </w:p>
    <w:p w14:paraId="07CDB475" w14:textId="77777777" w:rsidR="008B157B" w:rsidRDefault="008B157B" w:rsidP="008B157B">
      <w:pPr>
        <w:pStyle w:val="ListParagraph"/>
        <w:rPr>
          <w:rFonts w:ascii="Garamond" w:hAnsi="Garamond"/>
          <w:b/>
          <w:bCs/>
          <w:color w:val="000080"/>
        </w:rPr>
      </w:pPr>
    </w:p>
    <w:p w14:paraId="78880611" w14:textId="2A8E3058" w:rsidR="00433BBF" w:rsidRDefault="008B157B" w:rsidP="00433BBF">
      <w:pPr>
        <w:pStyle w:val="DefaultText"/>
        <w:numPr>
          <w:ilvl w:val="0"/>
          <w:numId w:val="46"/>
        </w:numPr>
        <w:rPr>
          <w:rFonts w:ascii="Garamond" w:hAnsi="Garamond"/>
          <w:b/>
          <w:bCs/>
          <w:color w:val="000080"/>
        </w:rPr>
      </w:pPr>
      <w:r>
        <w:rPr>
          <w:rFonts w:ascii="Garamond" w:hAnsi="Garamond"/>
          <w:b/>
          <w:bCs/>
          <w:color w:val="000080"/>
        </w:rPr>
        <w:t>P</w:t>
      </w:r>
      <w:r w:rsidR="004613F4" w:rsidRPr="004613F4">
        <w:rPr>
          <w:rFonts w:ascii="Garamond" w:hAnsi="Garamond"/>
          <w:b/>
          <w:bCs/>
          <w:color w:val="000080"/>
        </w:rPr>
        <w:t>lease describe: (a) the standard termination provisions in your contract, including the Fund’s right to terminate for convenience and the required notice period; (b) whether any termination fees or penalties apply; (c) the custodian’s obligations to cooperate in the transition of all assets, records, and data to a successor custodian upon termination; and (d) the standard initial contract term and any automatic renewal provisions.</w:t>
      </w:r>
    </w:p>
    <w:p w14:paraId="56A21606" w14:textId="77777777" w:rsidR="00433BBF" w:rsidRDefault="00433BBF" w:rsidP="00433BBF">
      <w:pPr>
        <w:pStyle w:val="ListParagraph"/>
        <w:rPr>
          <w:rFonts w:ascii="Garamond" w:hAnsi="Garamond"/>
          <w:b/>
          <w:bCs/>
          <w:color w:val="000080"/>
        </w:rPr>
      </w:pPr>
    </w:p>
    <w:p w14:paraId="03C5CEFB" w14:textId="77777777" w:rsidR="00433BBF" w:rsidRPr="00433BBF" w:rsidRDefault="00433BBF" w:rsidP="00851281">
      <w:pPr>
        <w:pStyle w:val="DefaultText"/>
        <w:ind w:left="720"/>
        <w:rPr>
          <w:rFonts w:ascii="Garamond" w:hAnsi="Garamond"/>
          <w:b/>
          <w:bCs/>
          <w:color w:val="000080"/>
        </w:rPr>
      </w:pPr>
    </w:p>
    <w:p w14:paraId="183EF997" w14:textId="77777777" w:rsidR="008614C6" w:rsidRDefault="008614C6" w:rsidP="008614C6">
      <w:pPr>
        <w:pStyle w:val="DefaultText"/>
        <w:widowControl/>
        <w:jc w:val="both"/>
        <w:rPr>
          <w:rFonts w:ascii="Garamond" w:hAnsi="Garamond"/>
          <w:b/>
          <w:color w:val="000080"/>
        </w:rPr>
      </w:pPr>
    </w:p>
    <w:p w14:paraId="42F9C18A" w14:textId="77777777" w:rsidR="00117247" w:rsidRDefault="008614C6" w:rsidP="00117247">
      <w:pPr>
        <w:pStyle w:val="DefaultText"/>
        <w:widowControl/>
        <w:jc w:val="both"/>
        <w:rPr>
          <w:rFonts w:ascii="Garamond" w:hAnsi="Garamond"/>
          <w:b/>
          <w:bCs/>
          <w:color w:val="000080"/>
        </w:rPr>
      </w:pPr>
      <w:r>
        <w:rPr>
          <w:rFonts w:ascii="Garamond" w:hAnsi="Garamond"/>
          <w:b/>
          <w:color w:val="000080"/>
        </w:rPr>
        <w:t xml:space="preserve">XI.   </w:t>
      </w:r>
      <w:r w:rsidR="00117247">
        <w:rPr>
          <w:rFonts w:ascii="Garamond" w:hAnsi="Garamond"/>
          <w:b/>
          <w:bCs/>
          <w:color w:val="000080"/>
        </w:rPr>
        <w:t>Fees</w:t>
      </w:r>
    </w:p>
    <w:p w14:paraId="0282A101" w14:textId="77777777" w:rsidR="00117247" w:rsidRPr="00117247" w:rsidRDefault="00117247" w:rsidP="00117247">
      <w:pPr>
        <w:pStyle w:val="DefaultText"/>
        <w:widowControl/>
        <w:jc w:val="both"/>
        <w:rPr>
          <w:rFonts w:ascii="Garamond" w:hAnsi="Garamond"/>
          <w:b/>
          <w:bCs/>
          <w:color w:val="000080"/>
        </w:rPr>
      </w:pPr>
    </w:p>
    <w:p w14:paraId="68675CFB" w14:textId="77777777" w:rsidR="00117247" w:rsidRPr="00117247" w:rsidRDefault="00117247" w:rsidP="00117247">
      <w:pPr>
        <w:pStyle w:val="DefaultText"/>
        <w:rPr>
          <w:rFonts w:ascii="Garamond" w:hAnsi="Garamond"/>
          <w:b/>
          <w:color w:val="000080"/>
        </w:rPr>
      </w:pPr>
    </w:p>
    <w:p w14:paraId="6066FD2C" w14:textId="6B80AE74" w:rsidR="00117247" w:rsidRPr="00117247" w:rsidRDefault="00117247" w:rsidP="00C4518C">
      <w:pPr>
        <w:pStyle w:val="DefaultText"/>
        <w:numPr>
          <w:ilvl w:val="0"/>
          <w:numId w:val="1"/>
        </w:numPr>
        <w:jc w:val="both"/>
        <w:rPr>
          <w:rFonts w:ascii="Garamond" w:hAnsi="Garamond"/>
          <w:b/>
          <w:color w:val="000080"/>
        </w:rPr>
      </w:pPr>
      <w:r w:rsidRPr="00117247">
        <w:rPr>
          <w:rFonts w:ascii="Garamond" w:hAnsi="Garamond"/>
          <w:b/>
          <w:color w:val="000080"/>
        </w:rPr>
        <w:t xml:space="preserve">Please submit a copy of the current custody fee schedule, </w:t>
      </w:r>
      <w:r w:rsidR="00462B38">
        <w:rPr>
          <w:rFonts w:ascii="Garamond" w:hAnsi="Garamond"/>
          <w:b/>
          <w:color w:val="000080"/>
        </w:rPr>
        <w:t>including</w:t>
      </w:r>
      <w:r w:rsidRPr="00117247">
        <w:rPr>
          <w:rFonts w:ascii="Garamond" w:hAnsi="Garamond"/>
          <w:b/>
          <w:color w:val="000080"/>
        </w:rPr>
        <w:t xml:space="preserve"> </w:t>
      </w:r>
      <w:r w:rsidRPr="00117247">
        <w:rPr>
          <w:rFonts w:ascii="Garamond" w:hAnsi="Garamond"/>
          <w:b/>
          <w:color w:val="000080"/>
          <w:u w:val="single"/>
        </w:rPr>
        <w:t>ALL</w:t>
      </w:r>
      <w:r w:rsidRPr="00117247">
        <w:rPr>
          <w:rFonts w:ascii="Garamond" w:hAnsi="Garamond"/>
          <w:b/>
          <w:color w:val="000080"/>
        </w:rPr>
        <w:t xml:space="preserve"> fees </w:t>
      </w:r>
      <w:r w:rsidR="007941E8">
        <w:rPr>
          <w:rFonts w:ascii="Garamond" w:hAnsi="Garamond"/>
          <w:b/>
          <w:color w:val="000080"/>
        </w:rPr>
        <w:t>and other compensation</w:t>
      </w:r>
      <w:r w:rsidR="00C4518C">
        <w:rPr>
          <w:rFonts w:ascii="Garamond" w:hAnsi="Garamond"/>
          <w:b/>
          <w:color w:val="000080"/>
        </w:rPr>
        <w:t xml:space="preserve"> from third party vendors</w:t>
      </w:r>
      <w:r w:rsidR="007941E8">
        <w:rPr>
          <w:rFonts w:ascii="Garamond" w:hAnsi="Garamond"/>
          <w:b/>
          <w:color w:val="000080"/>
        </w:rPr>
        <w:t xml:space="preserve"> </w:t>
      </w:r>
      <w:r w:rsidRPr="00117247">
        <w:rPr>
          <w:rFonts w:ascii="Garamond" w:hAnsi="Garamond"/>
          <w:b/>
          <w:color w:val="000080"/>
        </w:rPr>
        <w:t xml:space="preserve">associated with the Trust/Custody program.  </w:t>
      </w:r>
      <w:r w:rsidR="00C4518C">
        <w:rPr>
          <w:rFonts w:ascii="Garamond" w:hAnsi="Garamond"/>
          <w:b/>
          <w:color w:val="000080"/>
        </w:rPr>
        <w:t>Please disclose where all fees and other compensation come from</w:t>
      </w:r>
      <w:r w:rsidR="00B82B49" w:rsidRPr="00B82B49">
        <w:rPr>
          <w:rFonts w:ascii="Garamond" w:hAnsi="Garamond"/>
          <w:b/>
          <w:color w:val="000080"/>
        </w:rPr>
        <w:t>, including but not limited to: (a) revenue sharing or sub-transfer agency fees received from mutual fund families; (b) any soft dollar arrangements; (c) income earned from float or uninvested cash balances; (d) securities lending revenue and the proposed split between the Fund and the custodian; and (e) any other direct or indirect compensation or benefits received in connection with services provided to the Fund.  Please also disclose any potential conflicts of interest arising from these arrangements</w:t>
      </w:r>
      <w:r w:rsidR="00C4518C">
        <w:rPr>
          <w:rFonts w:ascii="Garamond" w:hAnsi="Garamond"/>
          <w:b/>
          <w:color w:val="000080"/>
        </w:rPr>
        <w:t>.  S</w:t>
      </w:r>
      <w:r w:rsidRPr="00117247">
        <w:rPr>
          <w:rFonts w:ascii="Garamond" w:hAnsi="Garamond"/>
          <w:b/>
          <w:color w:val="000080"/>
        </w:rPr>
        <w:t>ubmit this fee schedule as a separate document named “fees.doc”.</w:t>
      </w:r>
    </w:p>
    <w:p w14:paraId="6A0B78B8" w14:textId="77777777" w:rsidR="00117247" w:rsidRPr="00117247" w:rsidRDefault="00117247" w:rsidP="00C4518C">
      <w:pPr>
        <w:pStyle w:val="DefaultText"/>
        <w:jc w:val="both"/>
        <w:rPr>
          <w:rFonts w:ascii="Garamond" w:hAnsi="Garamond"/>
          <w:b/>
          <w:color w:val="000080"/>
        </w:rPr>
      </w:pPr>
    </w:p>
    <w:p w14:paraId="55230EB9" w14:textId="77777777" w:rsidR="00117247" w:rsidRDefault="00117247" w:rsidP="00117247">
      <w:pPr>
        <w:pStyle w:val="DefaultText"/>
        <w:numPr>
          <w:ilvl w:val="0"/>
          <w:numId w:val="1"/>
        </w:numPr>
        <w:rPr>
          <w:rFonts w:ascii="Garamond" w:hAnsi="Garamond"/>
          <w:b/>
          <w:color w:val="000080"/>
        </w:rPr>
      </w:pPr>
      <w:r w:rsidRPr="00117247">
        <w:rPr>
          <w:rFonts w:ascii="Garamond" w:hAnsi="Garamond"/>
          <w:b/>
          <w:color w:val="000080"/>
        </w:rPr>
        <w:t xml:space="preserve"> Additionally, please </w:t>
      </w:r>
      <w:r w:rsidRPr="00117247">
        <w:rPr>
          <w:rFonts w:ascii="Garamond" w:hAnsi="Garamond"/>
          <w:b/>
          <w:color w:val="000080"/>
          <w:u w:val="single"/>
        </w:rPr>
        <w:t>provide an estimate in dollars</w:t>
      </w:r>
      <w:r w:rsidRPr="00117247">
        <w:rPr>
          <w:rFonts w:ascii="Garamond" w:hAnsi="Garamond"/>
          <w:b/>
          <w:color w:val="000080"/>
        </w:rPr>
        <w:t xml:space="preserve">, of the annual fee for </w:t>
      </w:r>
      <w:r w:rsidRPr="00117247">
        <w:rPr>
          <w:rFonts w:ascii="Garamond" w:hAnsi="Garamond"/>
          <w:b/>
          <w:color w:val="000080"/>
          <w:u w:val="single"/>
        </w:rPr>
        <w:t>this client</w:t>
      </w:r>
      <w:r w:rsidRPr="00117247">
        <w:rPr>
          <w:rFonts w:ascii="Garamond" w:hAnsi="Garamond"/>
          <w:b/>
          <w:color w:val="000080"/>
        </w:rPr>
        <w:t xml:space="preserve"> based on this schedule and the assumptions below.  Include an </w:t>
      </w:r>
      <w:r w:rsidRPr="0027063C">
        <w:rPr>
          <w:rFonts w:ascii="Garamond" w:hAnsi="Garamond"/>
          <w:b/>
          <w:color w:val="000080"/>
          <w:u w:val="single"/>
        </w:rPr>
        <w:t>itemized list of all calculations</w:t>
      </w:r>
      <w:r w:rsidRPr="00117247">
        <w:rPr>
          <w:rFonts w:ascii="Garamond" w:hAnsi="Garamond"/>
          <w:b/>
          <w:color w:val="000080"/>
        </w:rPr>
        <w:t xml:space="preserve"> involved in reaching this number.</w:t>
      </w:r>
    </w:p>
    <w:p w14:paraId="22A977E4" w14:textId="77777777" w:rsidR="00433BBF" w:rsidRDefault="00433BBF" w:rsidP="00433BBF">
      <w:pPr>
        <w:pStyle w:val="ListParagraph"/>
        <w:rPr>
          <w:rFonts w:ascii="Garamond" w:hAnsi="Garamond"/>
          <w:b/>
          <w:color w:val="000080"/>
        </w:rPr>
      </w:pPr>
    </w:p>
    <w:p w14:paraId="15B6D8D7" w14:textId="77777777" w:rsidR="00433BBF" w:rsidRDefault="00433BBF" w:rsidP="00433BBF">
      <w:pPr>
        <w:pStyle w:val="DefaultText"/>
        <w:rPr>
          <w:rFonts w:ascii="Garamond" w:hAnsi="Garamond"/>
          <w:b/>
          <w:color w:val="000080"/>
        </w:rPr>
      </w:pPr>
    </w:p>
    <w:p w14:paraId="0D0DD63C" w14:textId="77777777" w:rsidR="00433BBF" w:rsidRDefault="00433BBF" w:rsidP="00433BBF">
      <w:pPr>
        <w:pStyle w:val="DefaultText"/>
        <w:rPr>
          <w:rFonts w:ascii="Garamond" w:hAnsi="Garamond"/>
          <w:b/>
          <w:color w:val="000080"/>
        </w:rPr>
      </w:pPr>
    </w:p>
    <w:p w14:paraId="4D138B57" w14:textId="77777777" w:rsidR="00433BBF" w:rsidRDefault="00433BBF" w:rsidP="00433BBF">
      <w:pPr>
        <w:pStyle w:val="DefaultText"/>
        <w:rPr>
          <w:rFonts w:ascii="Garamond" w:hAnsi="Garamond"/>
          <w:b/>
          <w:color w:val="000080"/>
        </w:rPr>
      </w:pPr>
    </w:p>
    <w:p w14:paraId="3CF8ADEB" w14:textId="77777777" w:rsidR="00506F9C" w:rsidRDefault="00506F9C" w:rsidP="00506F9C">
      <w:pPr>
        <w:pStyle w:val="ListParagraph"/>
        <w:rPr>
          <w:rFonts w:ascii="Garamond" w:hAnsi="Garamond"/>
          <w:b/>
          <w:color w:val="000080"/>
        </w:rPr>
      </w:pPr>
    </w:p>
    <w:p w14:paraId="2B34DAA0" w14:textId="0A8ACB44" w:rsidR="009812AA" w:rsidRDefault="009812AA" w:rsidP="00506F9C">
      <w:pPr>
        <w:pStyle w:val="DefaultText"/>
        <w:ind w:left="720"/>
        <w:rPr>
          <w:sz w:val="20"/>
          <w:szCs w:val="20"/>
        </w:rPr>
      </w:pPr>
    </w:p>
    <w:tbl>
      <w:tblPr>
        <w:tblStyle w:val="TableGrid1"/>
        <w:tblW w:w="0" w:type="auto"/>
        <w:jc w:val="center"/>
        <w:tblLook w:val="04A0" w:firstRow="1" w:lastRow="0" w:firstColumn="1" w:lastColumn="0" w:noHBand="0" w:noVBand="1"/>
      </w:tblPr>
      <w:tblGrid>
        <w:gridCol w:w="3370"/>
        <w:gridCol w:w="2820"/>
        <w:gridCol w:w="3160"/>
      </w:tblGrid>
      <w:tr w:rsidR="00D816AB" w:rsidRPr="00D816AB" w14:paraId="208CE291" w14:textId="77777777" w:rsidTr="00D816AB">
        <w:trPr>
          <w:jc w:val="center"/>
        </w:trPr>
        <w:tc>
          <w:tcPr>
            <w:tcW w:w="3370" w:type="dxa"/>
            <w:shd w:val="clear" w:color="auto" w:fill="002060"/>
          </w:tcPr>
          <w:p w14:paraId="2CCA6484" w14:textId="77777777" w:rsidR="00D816AB" w:rsidRPr="00D816AB" w:rsidRDefault="00D816AB" w:rsidP="00D816AB">
            <w:pPr>
              <w:widowControl/>
              <w:autoSpaceDE/>
              <w:autoSpaceDN/>
              <w:adjustRightInd/>
              <w:spacing w:after="160" w:line="278" w:lineRule="auto"/>
              <w:jc w:val="center"/>
              <w:rPr>
                <w:color w:val="FFFFFF"/>
                <w:highlight w:val="darkBlue"/>
              </w:rPr>
            </w:pPr>
            <w:r w:rsidRPr="00D816AB">
              <w:rPr>
                <w:color w:val="FFFFFF"/>
              </w:rPr>
              <w:lastRenderedPageBreak/>
              <w:t>Manager</w:t>
            </w:r>
          </w:p>
        </w:tc>
        <w:tc>
          <w:tcPr>
            <w:tcW w:w="2820" w:type="dxa"/>
            <w:shd w:val="clear" w:color="auto" w:fill="002060"/>
          </w:tcPr>
          <w:p w14:paraId="6B7EE7EE" w14:textId="77777777" w:rsidR="00D816AB" w:rsidRPr="00D816AB" w:rsidRDefault="00D816AB" w:rsidP="00D816AB">
            <w:pPr>
              <w:widowControl/>
              <w:autoSpaceDE/>
              <w:autoSpaceDN/>
              <w:adjustRightInd/>
              <w:spacing w:after="160" w:line="278" w:lineRule="auto"/>
              <w:jc w:val="center"/>
              <w:rPr>
                <w:color w:val="FFFFFF"/>
              </w:rPr>
            </w:pPr>
            <w:r w:rsidRPr="00D816AB">
              <w:rPr>
                <w:color w:val="FFFFFF"/>
              </w:rPr>
              <w:t>Vehicle</w:t>
            </w:r>
          </w:p>
        </w:tc>
        <w:tc>
          <w:tcPr>
            <w:tcW w:w="3160" w:type="dxa"/>
            <w:shd w:val="clear" w:color="auto" w:fill="002060"/>
          </w:tcPr>
          <w:p w14:paraId="7E947657" w14:textId="77777777" w:rsidR="00D816AB" w:rsidRPr="00D816AB" w:rsidRDefault="00D816AB" w:rsidP="00D816AB">
            <w:pPr>
              <w:widowControl/>
              <w:autoSpaceDE/>
              <w:autoSpaceDN/>
              <w:adjustRightInd/>
              <w:spacing w:after="160" w:line="278" w:lineRule="auto"/>
              <w:jc w:val="center"/>
              <w:rPr>
                <w:color w:val="FFFFFF"/>
              </w:rPr>
            </w:pPr>
            <w:r w:rsidRPr="00D816AB">
              <w:rPr>
                <w:color w:val="FFFFFF"/>
              </w:rPr>
              <w:t>Amount</w:t>
            </w:r>
          </w:p>
        </w:tc>
      </w:tr>
      <w:tr w:rsidR="00D816AB" w:rsidRPr="00D816AB" w14:paraId="61534411" w14:textId="77777777" w:rsidTr="00D816AB">
        <w:trPr>
          <w:jc w:val="center"/>
        </w:trPr>
        <w:tc>
          <w:tcPr>
            <w:tcW w:w="3370" w:type="dxa"/>
          </w:tcPr>
          <w:p w14:paraId="57DC8AFF" w14:textId="77777777" w:rsidR="00D816AB" w:rsidRPr="00D816AB" w:rsidRDefault="00D816AB" w:rsidP="00D816AB">
            <w:pPr>
              <w:widowControl/>
              <w:autoSpaceDE/>
              <w:autoSpaceDN/>
              <w:adjustRightInd/>
              <w:spacing w:after="160" w:line="278" w:lineRule="auto"/>
              <w:jc w:val="center"/>
            </w:pPr>
            <w:r w:rsidRPr="00D816AB">
              <w:t>Large Cap Core</w:t>
            </w:r>
          </w:p>
        </w:tc>
        <w:tc>
          <w:tcPr>
            <w:tcW w:w="2820" w:type="dxa"/>
          </w:tcPr>
          <w:p w14:paraId="42CD4CED" w14:textId="77777777" w:rsidR="00D816AB" w:rsidRPr="00D816AB" w:rsidRDefault="00D816AB" w:rsidP="00D816AB">
            <w:pPr>
              <w:widowControl/>
              <w:autoSpaceDE/>
              <w:autoSpaceDN/>
              <w:adjustRightInd/>
              <w:spacing w:after="160" w:line="278" w:lineRule="auto"/>
              <w:jc w:val="center"/>
            </w:pPr>
            <w:r w:rsidRPr="00D816AB">
              <w:t>Mutual Fund</w:t>
            </w:r>
          </w:p>
        </w:tc>
        <w:tc>
          <w:tcPr>
            <w:tcW w:w="3160" w:type="dxa"/>
          </w:tcPr>
          <w:p w14:paraId="590CF657" w14:textId="77777777" w:rsidR="00D816AB" w:rsidRPr="00D816AB" w:rsidRDefault="00D816AB" w:rsidP="00D816AB">
            <w:pPr>
              <w:widowControl/>
              <w:autoSpaceDE/>
              <w:autoSpaceDN/>
              <w:adjustRightInd/>
              <w:spacing w:after="160" w:line="278" w:lineRule="auto"/>
              <w:jc w:val="center"/>
            </w:pPr>
            <w:r w:rsidRPr="00D816AB">
              <w:t>$21.8mm</w:t>
            </w:r>
          </w:p>
        </w:tc>
      </w:tr>
      <w:tr w:rsidR="00D816AB" w:rsidRPr="00D816AB" w14:paraId="13DF0CB0" w14:textId="77777777" w:rsidTr="00D816AB">
        <w:trPr>
          <w:jc w:val="center"/>
        </w:trPr>
        <w:tc>
          <w:tcPr>
            <w:tcW w:w="3370" w:type="dxa"/>
          </w:tcPr>
          <w:p w14:paraId="52671F8F" w14:textId="77777777" w:rsidR="00D816AB" w:rsidRPr="00D816AB" w:rsidRDefault="00D816AB" w:rsidP="00D816AB">
            <w:pPr>
              <w:widowControl/>
              <w:autoSpaceDE/>
              <w:autoSpaceDN/>
              <w:adjustRightInd/>
              <w:spacing w:after="160" w:line="278" w:lineRule="auto"/>
              <w:jc w:val="center"/>
            </w:pPr>
            <w:r w:rsidRPr="00D816AB">
              <w:t>SMID</w:t>
            </w:r>
          </w:p>
        </w:tc>
        <w:tc>
          <w:tcPr>
            <w:tcW w:w="2820" w:type="dxa"/>
          </w:tcPr>
          <w:p w14:paraId="5932938E" w14:textId="77777777" w:rsidR="00D816AB" w:rsidRPr="00D816AB" w:rsidRDefault="00D816AB" w:rsidP="00D816AB">
            <w:pPr>
              <w:widowControl/>
              <w:autoSpaceDE/>
              <w:autoSpaceDN/>
              <w:adjustRightInd/>
              <w:spacing w:after="160" w:line="278" w:lineRule="auto"/>
              <w:jc w:val="center"/>
            </w:pPr>
            <w:r w:rsidRPr="00D816AB">
              <w:t>Mutual Fund</w:t>
            </w:r>
          </w:p>
        </w:tc>
        <w:tc>
          <w:tcPr>
            <w:tcW w:w="3160" w:type="dxa"/>
          </w:tcPr>
          <w:p w14:paraId="045389ED" w14:textId="77777777" w:rsidR="00D816AB" w:rsidRPr="00D816AB" w:rsidRDefault="00D816AB" w:rsidP="00D816AB">
            <w:pPr>
              <w:widowControl/>
              <w:autoSpaceDE/>
              <w:autoSpaceDN/>
              <w:adjustRightInd/>
              <w:spacing w:after="160" w:line="278" w:lineRule="auto"/>
              <w:jc w:val="center"/>
            </w:pPr>
            <w:r w:rsidRPr="00D816AB">
              <w:t>$13.8mm</w:t>
            </w:r>
          </w:p>
        </w:tc>
      </w:tr>
      <w:tr w:rsidR="00D816AB" w:rsidRPr="00D816AB" w14:paraId="45F4881E" w14:textId="77777777" w:rsidTr="00D816AB">
        <w:trPr>
          <w:jc w:val="center"/>
        </w:trPr>
        <w:tc>
          <w:tcPr>
            <w:tcW w:w="3370" w:type="dxa"/>
          </w:tcPr>
          <w:p w14:paraId="6EF66944" w14:textId="77777777" w:rsidR="00D816AB" w:rsidRPr="00D816AB" w:rsidRDefault="00D816AB" w:rsidP="00D816AB">
            <w:pPr>
              <w:widowControl/>
              <w:autoSpaceDE/>
              <w:autoSpaceDN/>
              <w:adjustRightInd/>
              <w:spacing w:after="160" w:line="278" w:lineRule="auto"/>
              <w:jc w:val="center"/>
            </w:pPr>
            <w:r w:rsidRPr="00D816AB">
              <w:t>International</w:t>
            </w:r>
          </w:p>
        </w:tc>
        <w:tc>
          <w:tcPr>
            <w:tcW w:w="2820" w:type="dxa"/>
          </w:tcPr>
          <w:p w14:paraId="7E3151C8" w14:textId="77777777" w:rsidR="00D816AB" w:rsidRPr="00D816AB" w:rsidRDefault="00D816AB" w:rsidP="00D816AB">
            <w:pPr>
              <w:widowControl/>
              <w:autoSpaceDE/>
              <w:autoSpaceDN/>
              <w:adjustRightInd/>
              <w:spacing w:after="160" w:line="278" w:lineRule="auto"/>
              <w:jc w:val="center"/>
            </w:pPr>
            <w:r w:rsidRPr="00D816AB">
              <w:t>Mutual Fund</w:t>
            </w:r>
          </w:p>
        </w:tc>
        <w:tc>
          <w:tcPr>
            <w:tcW w:w="3160" w:type="dxa"/>
          </w:tcPr>
          <w:p w14:paraId="451B5E11" w14:textId="77777777" w:rsidR="00D816AB" w:rsidRPr="00D816AB" w:rsidRDefault="00D816AB" w:rsidP="00D816AB">
            <w:pPr>
              <w:widowControl/>
              <w:autoSpaceDE/>
              <w:autoSpaceDN/>
              <w:adjustRightInd/>
              <w:spacing w:after="160" w:line="278" w:lineRule="auto"/>
              <w:jc w:val="center"/>
            </w:pPr>
            <w:r w:rsidRPr="00D816AB">
              <w:t>$13.3mm</w:t>
            </w:r>
          </w:p>
        </w:tc>
      </w:tr>
      <w:tr w:rsidR="00D816AB" w:rsidRPr="00D816AB" w14:paraId="2B247AC7" w14:textId="77777777" w:rsidTr="00D816AB">
        <w:trPr>
          <w:jc w:val="center"/>
        </w:trPr>
        <w:tc>
          <w:tcPr>
            <w:tcW w:w="3370" w:type="dxa"/>
          </w:tcPr>
          <w:p w14:paraId="5116CDD9" w14:textId="77777777" w:rsidR="00D816AB" w:rsidRPr="00D816AB" w:rsidRDefault="00D816AB" w:rsidP="00D816AB">
            <w:pPr>
              <w:widowControl/>
              <w:autoSpaceDE/>
              <w:autoSpaceDN/>
              <w:adjustRightInd/>
              <w:spacing w:after="160" w:line="278" w:lineRule="auto"/>
              <w:jc w:val="center"/>
            </w:pPr>
            <w:r w:rsidRPr="00D816AB">
              <w:t>Emerging Markets</w:t>
            </w:r>
          </w:p>
        </w:tc>
        <w:tc>
          <w:tcPr>
            <w:tcW w:w="2820" w:type="dxa"/>
          </w:tcPr>
          <w:p w14:paraId="72E3EDB2" w14:textId="77777777" w:rsidR="00D816AB" w:rsidRPr="00D816AB" w:rsidRDefault="00D816AB" w:rsidP="00D816AB">
            <w:pPr>
              <w:widowControl/>
              <w:autoSpaceDE/>
              <w:autoSpaceDN/>
              <w:adjustRightInd/>
              <w:spacing w:after="160" w:line="278" w:lineRule="auto"/>
              <w:jc w:val="center"/>
            </w:pPr>
            <w:r w:rsidRPr="00D816AB">
              <w:t>Mutual Fund</w:t>
            </w:r>
          </w:p>
        </w:tc>
        <w:tc>
          <w:tcPr>
            <w:tcW w:w="3160" w:type="dxa"/>
          </w:tcPr>
          <w:p w14:paraId="2D22CD23" w14:textId="77777777" w:rsidR="00D816AB" w:rsidRPr="00D816AB" w:rsidRDefault="00D816AB" w:rsidP="00D816AB">
            <w:pPr>
              <w:widowControl/>
              <w:autoSpaceDE/>
              <w:autoSpaceDN/>
              <w:adjustRightInd/>
              <w:spacing w:after="160" w:line="278" w:lineRule="auto"/>
              <w:jc w:val="center"/>
            </w:pPr>
            <w:r w:rsidRPr="00D816AB">
              <w:t>$8.7mm</w:t>
            </w:r>
          </w:p>
        </w:tc>
      </w:tr>
      <w:tr w:rsidR="00D816AB" w:rsidRPr="00D816AB" w14:paraId="797F8573" w14:textId="77777777" w:rsidTr="00D816AB">
        <w:trPr>
          <w:jc w:val="center"/>
        </w:trPr>
        <w:tc>
          <w:tcPr>
            <w:tcW w:w="3370" w:type="dxa"/>
          </w:tcPr>
          <w:p w14:paraId="3186ED93" w14:textId="77777777" w:rsidR="00D816AB" w:rsidRPr="00D816AB" w:rsidRDefault="00D816AB" w:rsidP="00D816AB">
            <w:pPr>
              <w:widowControl/>
              <w:autoSpaceDE/>
              <w:autoSpaceDN/>
              <w:adjustRightInd/>
              <w:spacing w:after="160" w:line="278" w:lineRule="auto"/>
              <w:jc w:val="center"/>
            </w:pPr>
            <w:r w:rsidRPr="00D816AB">
              <w:t>Fixed Income</w:t>
            </w:r>
          </w:p>
        </w:tc>
        <w:tc>
          <w:tcPr>
            <w:tcW w:w="2820" w:type="dxa"/>
          </w:tcPr>
          <w:p w14:paraId="2054EC9B" w14:textId="77777777" w:rsidR="00D816AB" w:rsidRPr="00D816AB" w:rsidRDefault="00D816AB" w:rsidP="00D816AB">
            <w:pPr>
              <w:widowControl/>
              <w:autoSpaceDE/>
              <w:autoSpaceDN/>
              <w:adjustRightInd/>
              <w:spacing w:after="160" w:line="278" w:lineRule="auto"/>
              <w:jc w:val="center"/>
            </w:pPr>
            <w:r w:rsidRPr="00D816AB">
              <w:t>Mutual Fund</w:t>
            </w:r>
          </w:p>
        </w:tc>
        <w:tc>
          <w:tcPr>
            <w:tcW w:w="3160" w:type="dxa"/>
          </w:tcPr>
          <w:p w14:paraId="7505C5BB" w14:textId="77777777" w:rsidR="00D816AB" w:rsidRPr="00D816AB" w:rsidRDefault="00D816AB" w:rsidP="00D816AB">
            <w:pPr>
              <w:widowControl/>
              <w:autoSpaceDE/>
              <w:autoSpaceDN/>
              <w:adjustRightInd/>
              <w:spacing w:after="160" w:line="278" w:lineRule="auto"/>
              <w:jc w:val="center"/>
            </w:pPr>
            <w:r w:rsidRPr="00D816AB">
              <w:t>$18.6mm</w:t>
            </w:r>
          </w:p>
        </w:tc>
      </w:tr>
      <w:tr w:rsidR="00D816AB" w:rsidRPr="00D816AB" w14:paraId="3A79F648" w14:textId="77777777" w:rsidTr="00D816AB">
        <w:trPr>
          <w:jc w:val="center"/>
        </w:trPr>
        <w:tc>
          <w:tcPr>
            <w:tcW w:w="3370" w:type="dxa"/>
          </w:tcPr>
          <w:p w14:paraId="2C2F89FC" w14:textId="77777777" w:rsidR="00D816AB" w:rsidRPr="00D816AB" w:rsidRDefault="00D816AB" w:rsidP="00D816AB">
            <w:pPr>
              <w:widowControl/>
              <w:autoSpaceDE/>
              <w:autoSpaceDN/>
              <w:adjustRightInd/>
              <w:spacing w:after="160" w:line="278" w:lineRule="auto"/>
              <w:jc w:val="center"/>
            </w:pPr>
            <w:r w:rsidRPr="00D816AB">
              <w:t>Real Estate</w:t>
            </w:r>
          </w:p>
        </w:tc>
        <w:tc>
          <w:tcPr>
            <w:tcW w:w="2820" w:type="dxa"/>
          </w:tcPr>
          <w:p w14:paraId="36CD501B" w14:textId="77777777" w:rsidR="00D816AB" w:rsidRPr="00D816AB" w:rsidRDefault="00D816AB" w:rsidP="00D816AB">
            <w:pPr>
              <w:widowControl/>
              <w:autoSpaceDE/>
              <w:autoSpaceDN/>
              <w:adjustRightInd/>
              <w:spacing w:after="160" w:line="278" w:lineRule="auto"/>
              <w:jc w:val="center"/>
            </w:pPr>
            <w:r w:rsidRPr="00D816AB">
              <w:t>Shadow Report</w:t>
            </w:r>
          </w:p>
        </w:tc>
        <w:tc>
          <w:tcPr>
            <w:tcW w:w="3160" w:type="dxa"/>
          </w:tcPr>
          <w:p w14:paraId="7D86E130" w14:textId="77777777" w:rsidR="00D816AB" w:rsidRPr="00D816AB" w:rsidRDefault="00D816AB" w:rsidP="00D816AB">
            <w:pPr>
              <w:widowControl/>
              <w:autoSpaceDE/>
              <w:autoSpaceDN/>
              <w:adjustRightInd/>
              <w:spacing w:after="160" w:line="278" w:lineRule="auto"/>
              <w:jc w:val="center"/>
            </w:pPr>
            <w:r w:rsidRPr="00D816AB">
              <w:t>$7.8mm</w:t>
            </w:r>
          </w:p>
        </w:tc>
      </w:tr>
      <w:tr w:rsidR="00D816AB" w:rsidRPr="00D816AB" w14:paraId="1AC63E82" w14:textId="77777777" w:rsidTr="00D816AB">
        <w:trPr>
          <w:jc w:val="center"/>
        </w:trPr>
        <w:tc>
          <w:tcPr>
            <w:tcW w:w="3370" w:type="dxa"/>
          </w:tcPr>
          <w:p w14:paraId="73EA0E21" w14:textId="77777777" w:rsidR="00D816AB" w:rsidRPr="00D816AB" w:rsidRDefault="00D816AB" w:rsidP="00D816AB">
            <w:pPr>
              <w:widowControl/>
              <w:autoSpaceDE/>
              <w:autoSpaceDN/>
              <w:adjustRightInd/>
              <w:spacing w:after="160" w:line="278" w:lineRule="auto"/>
              <w:jc w:val="center"/>
            </w:pPr>
            <w:r w:rsidRPr="00D816AB">
              <w:t>Cash</w:t>
            </w:r>
          </w:p>
        </w:tc>
        <w:tc>
          <w:tcPr>
            <w:tcW w:w="2820" w:type="dxa"/>
          </w:tcPr>
          <w:p w14:paraId="752D105B" w14:textId="77777777" w:rsidR="00D816AB" w:rsidRPr="00D816AB" w:rsidRDefault="00D816AB" w:rsidP="00D816AB">
            <w:pPr>
              <w:widowControl/>
              <w:autoSpaceDE/>
              <w:autoSpaceDN/>
              <w:adjustRightInd/>
              <w:spacing w:after="160" w:line="278" w:lineRule="auto"/>
              <w:jc w:val="center"/>
            </w:pPr>
            <w:r w:rsidRPr="00D816AB">
              <w:t>Cash</w:t>
            </w:r>
          </w:p>
        </w:tc>
        <w:tc>
          <w:tcPr>
            <w:tcW w:w="3160" w:type="dxa"/>
          </w:tcPr>
          <w:p w14:paraId="5CD96360" w14:textId="77777777" w:rsidR="00D816AB" w:rsidRPr="00D816AB" w:rsidRDefault="00D816AB" w:rsidP="00D816AB">
            <w:pPr>
              <w:widowControl/>
              <w:autoSpaceDE/>
              <w:autoSpaceDN/>
              <w:adjustRightInd/>
              <w:spacing w:after="160" w:line="278" w:lineRule="auto"/>
              <w:jc w:val="center"/>
            </w:pPr>
            <w:r w:rsidRPr="00D816AB">
              <w:t>$2.7mm</w:t>
            </w:r>
          </w:p>
        </w:tc>
      </w:tr>
    </w:tbl>
    <w:p w14:paraId="434E4B7D" w14:textId="6C6F728F" w:rsidR="00506F9C" w:rsidRPr="00117247" w:rsidRDefault="00506F9C" w:rsidP="00506F9C">
      <w:pPr>
        <w:pStyle w:val="DefaultText"/>
        <w:ind w:left="720"/>
        <w:rPr>
          <w:rFonts w:ascii="Garamond" w:hAnsi="Garamond"/>
          <w:b/>
          <w:color w:val="000080"/>
        </w:rPr>
      </w:pPr>
    </w:p>
    <w:p w14:paraId="2DB2C7E3" w14:textId="77777777" w:rsidR="00117247" w:rsidRPr="00117247" w:rsidRDefault="00117247" w:rsidP="00117247">
      <w:pPr>
        <w:pStyle w:val="DefaultText"/>
        <w:jc w:val="both"/>
        <w:rPr>
          <w:rFonts w:ascii="Garamond" w:hAnsi="Garamond"/>
          <w:b/>
          <w:color w:val="000080"/>
        </w:rPr>
      </w:pPr>
    </w:p>
    <w:p w14:paraId="3EAB2243" w14:textId="77777777" w:rsidR="00117247" w:rsidRPr="00117247" w:rsidRDefault="00117247" w:rsidP="00117247">
      <w:pPr>
        <w:pStyle w:val="DefaultText"/>
        <w:numPr>
          <w:ilvl w:val="0"/>
          <w:numId w:val="1"/>
        </w:numPr>
        <w:rPr>
          <w:rFonts w:ascii="Garamond" w:hAnsi="Garamond"/>
          <w:b/>
          <w:color w:val="000080"/>
        </w:rPr>
      </w:pPr>
      <w:r w:rsidRPr="00117247">
        <w:rPr>
          <w:rFonts w:ascii="Garamond" w:hAnsi="Garamond"/>
          <w:b/>
          <w:color w:val="000080"/>
        </w:rPr>
        <w:t>What are the fees for a cash management account?</w:t>
      </w:r>
    </w:p>
    <w:p w14:paraId="464E332A" w14:textId="77777777" w:rsidR="00117247" w:rsidRPr="00117247" w:rsidRDefault="00117247" w:rsidP="00117247">
      <w:pPr>
        <w:pStyle w:val="DefaultText"/>
        <w:rPr>
          <w:rFonts w:ascii="Garamond" w:hAnsi="Garamond"/>
          <w:b/>
          <w:color w:val="000080"/>
        </w:rPr>
      </w:pPr>
    </w:p>
    <w:p w14:paraId="410DAF65" w14:textId="77777777" w:rsidR="00117247" w:rsidRPr="00117247" w:rsidRDefault="00117247" w:rsidP="00117247">
      <w:pPr>
        <w:pStyle w:val="DefaultText"/>
        <w:numPr>
          <w:ilvl w:val="0"/>
          <w:numId w:val="1"/>
        </w:numPr>
        <w:rPr>
          <w:rFonts w:ascii="Garamond" w:hAnsi="Garamond"/>
          <w:b/>
          <w:color w:val="000080"/>
        </w:rPr>
      </w:pPr>
      <w:r w:rsidRPr="00117247">
        <w:rPr>
          <w:rFonts w:ascii="Garamond" w:hAnsi="Garamond"/>
          <w:b/>
          <w:color w:val="000080"/>
        </w:rPr>
        <w:t>How often are clients billed for services?</w:t>
      </w:r>
    </w:p>
    <w:p w14:paraId="450E8710" w14:textId="77777777" w:rsidR="00117247" w:rsidRPr="00117247" w:rsidRDefault="00117247" w:rsidP="00117247">
      <w:pPr>
        <w:pStyle w:val="DefaultText"/>
        <w:rPr>
          <w:rFonts w:ascii="Garamond" w:hAnsi="Garamond"/>
          <w:b/>
          <w:color w:val="000080"/>
        </w:rPr>
      </w:pPr>
    </w:p>
    <w:p w14:paraId="596054B1" w14:textId="5F910CAA" w:rsidR="00117247" w:rsidRPr="00117247" w:rsidRDefault="00117247" w:rsidP="00117247">
      <w:pPr>
        <w:pStyle w:val="DefaultText"/>
        <w:numPr>
          <w:ilvl w:val="0"/>
          <w:numId w:val="1"/>
        </w:numPr>
        <w:rPr>
          <w:rFonts w:ascii="Garamond" w:hAnsi="Garamond"/>
          <w:b/>
          <w:color w:val="000080"/>
        </w:rPr>
      </w:pPr>
      <w:r w:rsidRPr="00117247">
        <w:rPr>
          <w:rFonts w:ascii="Garamond" w:hAnsi="Garamond"/>
          <w:b/>
          <w:color w:val="000080"/>
        </w:rPr>
        <w:t>Are the fees guaranteed, and if so for how long?</w:t>
      </w:r>
      <w:r w:rsidR="009A4ED2" w:rsidRPr="009A4ED2">
        <w:rPr>
          <w:rFonts w:ascii="Garamond" w:hAnsi="Garamond"/>
          <w:b/>
          <w:color w:val="000080"/>
        </w:rPr>
        <w:t xml:space="preserve">  Upon expiration of any fee guarantee period, please describe: (a) the maximum annual percentage by which fees may be increased; (b) the minimum advance written notice required before any fee increase takes effect; and (c) whether the Fund will have the right to terminate the agreement without penalty if it does not accept a proposed fee increase.</w:t>
      </w:r>
    </w:p>
    <w:p w14:paraId="5F9DE902" w14:textId="77777777" w:rsidR="008614C6" w:rsidRDefault="008614C6" w:rsidP="00117247">
      <w:pPr>
        <w:pStyle w:val="DefaultText"/>
        <w:widowControl/>
        <w:jc w:val="both"/>
        <w:rPr>
          <w:rFonts w:ascii="Garamond" w:hAnsi="Garamond"/>
          <w:b/>
          <w:color w:val="000080"/>
        </w:rPr>
      </w:pPr>
    </w:p>
    <w:p w14:paraId="4800E258" w14:textId="00637230" w:rsidR="008614C6" w:rsidRDefault="008614C6" w:rsidP="008614C6">
      <w:pPr>
        <w:pStyle w:val="DefaultText"/>
        <w:widowControl/>
        <w:jc w:val="both"/>
        <w:rPr>
          <w:rFonts w:ascii="Garamond" w:hAnsi="Garamond"/>
          <w:b/>
          <w:color w:val="000080"/>
        </w:rPr>
      </w:pPr>
    </w:p>
    <w:sectPr w:rsidR="008614C6">
      <w:headerReference w:type="default" r:id="rId16"/>
      <w:footerReference w:type="even" r:id="rId17"/>
      <w:footerReference w:type="default" r:id="rId18"/>
      <w:headerReference w:type="first" r:id="rId19"/>
      <w:footerReference w:type="first" r:id="rId20"/>
      <w:pgSz w:w="12240" w:h="15840" w:code="1"/>
      <w:pgMar w:top="1440" w:right="1080" w:bottom="1440" w:left="1166" w:header="648" w:footer="648" w:gutter="0"/>
      <w:pgBorders w:offsetFrom="page">
        <w:top w:val="thinThickSmallGap" w:sz="24" w:space="24" w:color="000080"/>
        <w:left w:val="thinThickSmallGap" w:sz="24" w:space="24" w:color="000080"/>
        <w:bottom w:val="thickThinSmallGap" w:sz="24" w:space="24" w:color="000080"/>
        <w:right w:val="thickThinSmallGap" w:sz="24" w:space="24" w:color="000080"/>
      </w:pgBorders>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2352C" w14:textId="77777777" w:rsidR="008950B6" w:rsidRDefault="008950B6">
      <w:r>
        <w:separator/>
      </w:r>
    </w:p>
  </w:endnote>
  <w:endnote w:type="continuationSeparator" w:id="0">
    <w:p w14:paraId="623478A4" w14:textId="77777777" w:rsidR="008950B6" w:rsidRDefault="00895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aramond">
    <w:altName w:val="Cambria"/>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FB405" w14:textId="77777777" w:rsidR="00D04A8C" w:rsidRDefault="00D04A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E9FCC3" w14:textId="77777777" w:rsidR="00D04A8C" w:rsidRDefault="00D04A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2392338"/>
      <w:docPartObj>
        <w:docPartGallery w:val="Page Numbers (Bottom of Page)"/>
        <w:docPartUnique/>
      </w:docPartObj>
    </w:sdtPr>
    <w:sdtEndPr>
      <w:rPr>
        <w:noProof/>
      </w:rPr>
    </w:sdtEndPr>
    <w:sdtContent>
      <w:p w14:paraId="0A2C4F8E" w14:textId="13476D17" w:rsidR="006D2991" w:rsidRDefault="006D29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DCC717" w14:textId="77777777" w:rsidR="00D04A8C" w:rsidRDefault="00D04A8C">
    <w:pPr>
      <w:pStyle w:val="Footer"/>
      <w:jc w:val="right"/>
      <w:rPr>
        <w:smallCap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4581" w14:textId="77777777" w:rsidR="00186122" w:rsidRDefault="00186122">
    <w:pPr>
      <w:pStyle w:val="Footer"/>
      <w:jc w:val="center"/>
    </w:pPr>
    <w:r>
      <w:fldChar w:fldCharType="begin"/>
    </w:r>
    <w:r>
      <w:instrText xml:space="preserve"> PAGE   \* MERGEFORMAT </w:instrText>
    </w:r>
    <w:r>
      <w:fldChar w:fldCharType="separate"/>
    </w:r>
    <w:r>
      <w:rPr>
        <w:noProof/>
      </w:rPr>
      <w:t>2</w:t>
    </w:r>
    <w:r>
      <w:rPr>
        <w:noProof/>
      </w:rPr>
      <w:fldChar w:fldCharType="end"/>
    </w:r>
  </w:p>
  <w:p w14:paraId="54E55A01" w14:textId="77777777" w:rsidR="00186122" w:rsidRDefault="00186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4AE8F" w14:textId="77777777" w:rsidR="008950B6" w:rsidRDefault="008950B6">
      <w:r>
        <w:separator/>
      </w:r>
    </w:p>
  </w:footnote>
  <w:footnote w:type="continuationSeparator" w:id="0">
    <w:p w14:paraId="4CF77183" w14:textId="77777777" w:rsidR="008950B6" w:rsidRDefault="00895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CCEA" w14:textId="35E4F7E0" w:rsidR="00D04A8C" w:rsidRPr="00C239FB" w:rsidRDefault="005D780C" w:rsidP="00C12833">
    <w:pPr>
      <w:pStyle w:val="DefaultText"/>
      <w:widowControl/>
      <w:jc w:val="right"/>
      <w:rPr>
        <w:smallCaps/>
        <w:sz w:val="20"/>
        <w:szCs w:val="20"/>
      </w:rPr>
    </w:pPr>
    <w:r>
      <w:rPr>
        <w:smallCaps/>
        <w:sz w:val="20"/>
        <w:szCs w:val="20"/>
      </w:rPr>
      <w:t>NKC</w:t>
    </w:r>
    <w:r w:rsidR="00780769">
      <w:rPr>
        <w:smallCaps/>
        <w:sz w:val="20"/>
        <w:szCs w:val="20"/>
      </w:rPr>
      <w:t>-</w:t>
    </w:r>
    <w:r w:rsidR="00D04A8C" w:rsidRPr="00C239FB">
      <w:rPr>
        <w:smallCaps/>
        <w:sz w:val="20"/>
        <w:szCs w:val="20"/>
      </w:rPr>
      <w:t>Cust-</w:t>
    </w:r>
    <w:r w:rsidR="00D04A8C">
      <w:rPr>
        <w:smallCaps/>
        <w:sz w:val="20"/>
        <w:szCs w:val="20"/>
      </w:rPr>
      <w:t>20</w:t>
    </w:r>
    <w:r w:rsidR="00AB1FB7">
      <w:rPr>
        <w:smallCaps/>
        <w:sz w:val="20"/>
        <w:szCs w:val="20"/>
      </w:rPr>
      <w:t>26</w:t>
    </w:r>
  </w:p>
  <w:p w14:paraId="12B61413" w14:textId="77777777" w:rsidR="00D04A8C" w:rsidRDefault="00D04A8C">
    <w:pPr>
      <w:pStyle w:val="DefaultText"/>
      <w:widowControl/>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0E46E" w14:textId="211F8B88" w:rsidR="00D04A8C" w:rsidRDefault="005D780C" w:rsidP="00C239FB">
    <w:pPr>
      <w:pStyle w:val="DefaultText"/>
      <w:widowControl/>
      <w:jc w:val="right"/>
      <w:rPr>
        <w:smallCaps/>
        <w:sz w:val="20"/>
        <w:szCs w:val="20"/>
      </w:rPr>
    </w:pPr>
    <w:r>
      <w:rPr>
        <w:smallCaps/>
        <w:sz w:val="20"/>
        <w:szCs w:val="20"/>
      </w:rPr>
      <w:t>NKC</w:t>
    </w:r>
    <w:r w:rsidR="00D04A8C">
      <w:rPr>
        <w:smallCaps/>
        <w:sz w:val="20"/>
        <w:szCs w:val="20"/>
      </w:rPr>
      <w:t>-Cust-20</w:t>
    </w:r>
    <w:r w:rsidR="00AB1FB7">
      <w:rPr>
        <w:smallCaps/>
        <w:sz w:val="20"/>
        <w:szCs w:val="20"/>
      </w:rPr>
      <w:t>26</w:t>
    </w:r>
  </w:p>
  <w:p w14:paraId="1FA806A9" w14:textId="77777777" w:rsidR="00D04A8C" w:rsidRPr="00C239FB" w:rsidRDefault="00D04A8C" w:rsidP="00C239FB">
    <w:pPr>
      <w:pStyle w:val="DefaultText"/>
      <w:widowControl/>
      <w:jc w:val="right"/>
      <w:rPr>
        <w:smallCaps/>
        <w:sz w:val="20"/>
        <w:szCs w:val="20"/>
      </w:rPr>
    </w:pPr>
  </w:p>
  <w:p w14:paraId="0C144BCD" w14:textId="77777777" w:rsidR="00D04A8C" w:rsidRDefault="00D04A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4658"/>
    <w:multiLevelType w:val="hybridMultilevel"/>
    <w:tmpl w:val="9F96BC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0D51ADA"/>
    <w:multiLevelType w:val="hybridMultilevel"/>
    <w:tmpl w:val="BC745946"/>
    <w:lvl w:ilvl="0" w:tplc="0409000F">
      <w:start w:val="1"/>
      <w:numFmt w:val="decimal"/>
      <w:lvlText w:val="%1."/>
      <w:lvlJc w:val="left"/>
      <w:pPr>
        <w:tabs>
          <w:tab w:val="num" w:pos="765"/>
        </w:tabs>
        <w:ind w:left="765" w:hanging="360"/>
      </w:p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2" w15:restartNumberingAfterBreak="0">
    <w:nsid w:val="0EEB7454"/>
    <w:multiLevelType w:val="hybridMultilevel"/>
    <w:tmpl w:val="CB16CA5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0CE6008"/>
    <w:multiLevelType w:val="multilevel"/>
    <w:tmpl w:val="463E4DC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6"/>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lvl>
    <w:lvl w:ilvl="5">
      <w:start w:val="4"/>
      <w:numFmt w:val="upperRoman"/>
      <w:lvlText w:val="%6."/>
      <w:lvlJc w:val="left"/>
      <w:pPr>
        <w:tabs>
          <w:tab w:val="num" w:pos="4860"/>
        </w:tabs>
        <w:ind w:left="4860" w:hanging="720"/>
      </w:pPr>
      <w:rPr>
        <w:rFonts w:hint="default"/>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A5D088D"/>
    <w:multiLevelType w:val="hybridMultilevel"/>
    <w:tmpl w:val="6ED66D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D00FAB"/>
    <w:multiLevelType w:val="hybridMultilevel"/>
    <w:tmpl w:val="5890FA2E"/>
    <w:lvl w:ilvl="0" w:tplc="98D8FC88">
      <w:start w:val="1"/>
      <w:numFmt w:val="upperRoman"/>
      <w:lvlText w:val="%1."/>
      <w:lvlJc w:val="left"/>
      <w:pPr>
        <w:tabs>
          <w:tab w:val="num" w:pos="1080"/>
        </w:tabs>
        <w:ind w:left="1080" w:hanging="720"/>
      </w:pPr>
      <w:rPr>
        <w:rFonts w:hint="default"/>
      </w:rPr>
    </w:lvl>
    <w:lvl w:ilvl="1" w:tplc="6420B77A">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DF31FA1"/>
    <w:multiLevelType w:val="hybridMultilevel"/>
    <w:tmpl w:val="FFC6F4EC"/>
    <w:lvl w:ilvl="0" w:tplc="BB60D36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 w15:restartNumberingAfterBreak="0">
    <w:nsid w:val="1EEA3B5B"/>
    <w:multiLevelType w:val="multilevel"/>
    <w:tmpl w:val="EF88E60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06156B7"/>
    <w:multiLevelType w:val="hybridMultilevel"/>
    <w:tmpl w:val="CC66FA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66123A"/>
    <w:multiLevelType w:val="hybridMultilevel"/>
    <w:tmpl w:val="247C114C"/>
    <w:lvl w:ilvl="0" w:tplc="3412EA40">
      <w:start w:val="1"/>
      <w:numFmt w:val="decimal"/>
      <w:lvlText w:val="%1."/>
      <w:lvlJc w:val="left"/>
      <w:pPr>
        <w:tabs>
          <w:tab w:val="num" w:pos="750"/>
        </w:tabs>
        <w:ind w:left="750" w:hanging="390"/>
      </w:pPr>
      <w:rPr>
        <w:rFonts w:hint="default"/>
      </w:rPr>
    </w:lvl>
    <w:lvl w:ilvl="1" w:tplc="FA88D58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8CA150F"/>
    <w:multiLevelType w:val="singleLevel"/>
    <w:tmpl w:val="04EE56C8"/>
    <w:lvl w:ilvl="0">
      <w:start w:val="9"/>
      <w:numFmt w:val="decimal"/>
      <w:lvlText w:val="%1."/>
      <w:lvlJc w:val="left"/>
      <w:pPr>
        <w:tabs>
          <w:tab w:val="num" w:pos="720"/>
        </w:tabs>
        <w:ind w:left="720" w:hanging="720"/>
      </w:pPr>
      <w:rPr>
        <w:rFonts w:hint="default"/>
      </w:rPr>
    </w:lvl>
  </w:abstractNum>
  <w:abstractNum w:abstractNumId="11" w15:restartNumberingAfterBreak="0">
    <w:nsid w:val="2A3A1E89"/>
    <w:multiLevelType w:val="hybridMultilevel"/>
    <w:tmpl w:val="DE50317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06B3689"/>
    <w:multiLevelType w:val="hybridMultilevel"/>
    <w:tmpl w:val="A328E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7E7D64"/>
    <w:multiLevelType w:val="hybridMultilevel"/>
    <w:tmpl w:val="1BEA5DC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19259DB"/>
    <w:multiLevelType w:val="hybridMultilevel"/>
    <w:tmpl w:val="9B661EA2"/>
    <w:lvl w:ilvl="0" w:tplc="B23C53C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1C222F6"/>
    <w:multiLevelType w:val="hybridMultilevel"/>
    <w:tmpl w:val="165C3D06"/>
    <w:lvl w:ilvl="0" w:tplc="A11ADE26">
      <w:start w:val="1"/>
      <w:numFmt w:val="decimal"/>
      <w:lvlText w:val="%1."/>
      <w:lvlJc w:val="left"/>
      <w:pPr>
        <w:tabs>
          <w:tab w:val="num" w:pos="720"/>
        </w:tabs>
        <w:ind w:left="720" w:hanging="360"/>
      </w:pPr>
      <w:rPr>
        <w:color w:val="00206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D6D66FAA">
      <w:start w:val="2"/>
      <w:numFmt w:val="upperRoman"/>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33E111E"/>
    <w:multiLevelType w:val="hybridMultilevel"/>
    <w:tmpl w:val="5B96F55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7E46101"/>
    <w:multiLevelType w:val="hybridMultilevel"/>
    <w:tmpl w:val="84EA709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8681CCA"/>
    <w:multiLevelType w:val="multilevel"/>
    <w:tmpl w:val="57FE223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38F415C1"/>
    <w:multiLevelType w:val="hybridMultilevel"/>
    <w:tmpl w:val="343C4ED4"/>
    <w:lvl w:ilvl="0" w:tplc="339C4B9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3AC60B5C"/>
    <w:multiLevelType w:val="hybridMultilevel"/>
    <w:tmpl w:val="44CEE960"/>
    <w:lvl w:ilvl="0" w:tplc="0409000F">
      <w:start w:val="5"/>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C0C4ED8"/>
    <w:multiLevelType w:val="hybridMultilevel"/>
    <w:tmpl w:val="E850FB9C"/>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2" w15:restartNumberingAfterBreak="0">
    <w:nsid w:val="4AAB4708"/>
    <w:multiLevelType w:val="hybridMultilevel"/>
    <w:tmpl w:val="976C7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420472"/>
    <w:multiLevelType w:val="hybridMultilevel"/>
    <w:tmpl w:val="E94A4534"/>
    <w:lvl w:ilvl="0" w:tplc="0194DC32">
      <w:start w:val="1"/>
      <w:numFmt w:val="upperRoman"/>
      <w:lvlText w:val="%1."/>
      <w:lvlJc w:val="left"/>
      <w:pPr>
        <w:tabs>
          <w:tab w:val="num" w:pos="864"/>
        </w:tabs>
        <w:ind w:left="864" w:hanging="720"/>
      </w:pPr>
      <w:rPr>
        <w:rFonts w:hint="default"/>
        <w:b/>
      </w:rPr>
    </w:lvl>
    <w:lvl w:ilvl="1" w:tplc="04090001">
      <w:start w:val="1"/>
      <w:numFmt w:val="bullet"/>
      <w:lvlText w:val=""/>
      <w:lvlJc w:val="left"/>
      <w:pPr>
        <w:tabs>
          <w:tab w:val="num" w:pos="1224"/>
        </w:tabs>
        <w:ind w:left="1224" w:hanging="360"/>
      </w:pPr>
      <w:rPr>
        <w:rFonts w:ascii="Symbol" w:hAnsi="Symbol" w:hint="default"/>
        <w:b/>
      </w:r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4" w15:restartNumberingAfterBreak="0">
    <w:nsid w:val="531816A5"/>
    <w:multiLevelType w:val="hybridMultilevel"/>
    <w:tmpl w:val="3790D6F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8C10C128">
      <w:start w:val="1"/>
      <w:numFmt w:val="upp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6780E8F"/>
    <w:multiLevelType w:val="hybridMultilevel"/>
    <w:tmpl w:val="7542DF36"/>
    <w:lvl w:ilvl="0" w:tplc="B23C53C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8270C27"/>
    <w:multiLevelType w:val="hybridMultilevel"/>
    <w:tmpl w:val="463E4DC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8BE8C216">
      <w:start w:val="6"/>
      <w:numFmt w:val="upperLetter"/>
      <w:lvlText w:val="%4."/>
      <w:lvlJc w:val="left"/>
      <w:pPr>
        <w:tabs>
          <w:tab w:val="num" w:pos="2880"/>
        </w:tabs>
        <w:ind w:left="2880" w:hanging="360"/>
      </w:pPr>
      <w:rPr>
        <w:rFonts w:hint="default"/>
      </w:rPr>
    </w:lvl>
    <w:lvl w:ilvl="4" w:tplc="0409000F">
      <w:start w:val="1"/>
      <w:numFmt w:val="decimal"/>
      <w:lvlText w:val="%5."/>
      <w:lvlJc w:val="left"/>
      <w:pPr>
        <w:tabs>
          <w:tab w:val="num" w:pos="3600"/>
        </w:tabs>
        <w:ind w:left="3600" w:hanging="360"/>
      </w:pPr>
    </w:lvl>
    <w:lvl w:ilvl="5" w:tplc="5B94BB00">
      <w:start w:val="4"/>
      <w:numFmt w:val="upperRoman"/>
      <w:lvlText w:val="%6."/>
      <w:lvlJc w:val="left"/>
      <w:pPr>
        <w:tabs>
          <w:tab w:val="num" w:pos="4860"/>
        </w:tabs>
        <w:ind w:left="4860" w:hanging="720"/>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8E76585"/>
    <w:multiLevelType w:val="multilevel"/>
    <w:tmpl w:val="7F36D1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9CC3867"/>
    <w:multiLevelType w:val="hybridMultilevel"/>
    <w:tmpl w:val="025021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9E73605"/>
    <w:multiLevelType w:val="hybridMultilevel"/>
    <w:tmpl w:val="57FE22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CF0291A"/>
    <w:multiLevelType w:val="hybridMultilevel"/>
    <w:tmpl w:val="FAFEA356"/>
    <w:lvl w:ilvl="0" w:tplc="231C5AD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F56DB2"/>
    <w:multiLevelType w:val="hybridMultilevel"/>
    <w:tmpl w:val="C98CA466"/>
    <w:lvl w:ilvl="0" w:tplc="B6F6A970">
      <w:start w:val="1"/>
      <w:numFmt w:val="upp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E71630E"/>
    <w:multiLevelType w:val="hybridMultilevel"/>
    <w:tmpl w:val="9226659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5F436A6C"/>
    <w:multiLevelType w:val="multilevel"/>
    <w:tmpl w:val="5CE649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1792160"/>
    <w:multiLevelType w:val="hybridMultilevel"/>
    <w:tmpl w:val="5CE64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BC033E"/>
    <w:multiLevelType w:val="hybridMultilevel"/>
    <w:tmpl w:val="4D7CFE7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798768E"/>
    <w:multiLevelType w:val="hybridMultilevel"/>
    <w:tmpl w:val="CB96DAB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67AF6A5B"/>
    <w:multiLevelType w:val="hybridMultilevel"/>
    <w:tmpl w:val="C010D00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C792A26"/>
    <w:multiLevelType w:val="hybridMultilevel"/>
    <w:tmpl w:val="354AB4D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E1207EE"/>
    <w:multiLevelType w:val="multilevel"/>
    <w:tmpl w:val="9B661EA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6E4062A7"/>
    <w:multiLevelType w:val="hybridMultilevel"/>
    <w:tmpl w:val="E3920B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FD74C5D"/>
    <w:multiLevelType w:val="multilevel"/>
    <w:tmpl w:val="EF88E60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705F3F76"/>
    <w:multiLevelType w:val="hybridMultilevel"/>
    <w:tmpl w:val="9B14EFF4"/>
    <w:lvl w:ilvl="0" w:tplc="40A43002">
      <w:start w:val="5"/>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360"/>
        </w:tabs>
        <w:ind w:left="-360" w:hanging="180"/>
      </w:pPr>
    </w:lvl>
    <w:lvl w:ilvl="3" w:tplc="0409000F" w:tentative="1">
      <w:start w:val="1"/>
      <w:numFmt w:val="decimal"/>
      <w:lvlText w:val="%4."/>
      <w:lvlJc w:val="left"/>
      <w:pPr>
        <w:tabs>
          <w:tab w:val="num" w:pos="360"/>
        </w:tabs>
        <w:ind w:left="360" w:hanging="360"/>
      </w:pPr>
    </w:lvl>
    <w:lvl w:ilvl="4" w:tplc="04090019" w:tentative="1">
      <w:start w:val="1"/>
      <w:numFmt w:val="lowerLetter"/>
      <w:lvlText w:val="%5."/>
      <w:lvlJc w:val="left"/>
      <w:pPr>
        <w:tabs>
          <w:tab w:val="num" w:pos="1080"/>
        </w:tabs>
        <w:ind w:left="1080" w:hanging="360"/>
      </w:pPr>
    </w:lvl>
    <w:lvl w:ilvl="5" w:tplc="0409001B" w:tentative="1">
      <w:start w:val="1"/>
      <w:numFmt w:val="lowerRoman"/>
      <w:lvlText w:val="%6."/>
      <w:lvlJc w:val="right"/>
      <w:pPr>
        <w:tabs>
          <w:tab w:val="num" w:pos="1800"/>
        </w:tabs>
        <w:ind w:left="1800" w:hanging="180"/>
      </w:pPr>
    </w:lvl>
    <w:lvl w:ilvl="6" w:tplc="0409000F" w:tentative="1">
      <w:start w:val="1"/>
      <w:numFmt w:val="decimal"/>
      <w:lvlText w:val="%7."/>
      <w:lvlJc w:val="left"/>
      <w:pPr>
        <w:tabs>
          <w:tab w:val="num" w:pos="2520"/>
        </w:tabs>
        <w:ind w:left="2520" w:hanging="360"/>
      </w:pPr>
    </w:lvl>
    <w:lvl w:ilvl="7" w:tplc="04090019" w:tentative="1">
      <w:start w:val="1"/>
      <w:numFmt w:val="lowerLetter"/>
      <w:lvlText w:val="%8."/>
      <w:lvlJc w:val="left"/>
      <w:pPr>
        <w:tabs>
          <w:tab w:val="num" w:pos="3240"/>
        </w:tabs>
        <w:ind w:left="3240" w:hanging="360"/>
      </w:pPr>
    </w:lvl>
    <w:lvl w:ilvl="8" w:tplc="0409001B" w:tentative="1">
      <w:start w:val="1"/>
      <w:numFmt w:val="lowerRoman"/>
      <w:lvlText w:val="%9."/>
      <w:lvlJc w:val="right"/>
      <w:pPr>
        <w:tabs>
          <w:tab w:val="num" w:pos="3960"/>
        </w:tabs>
        <w:ind w:left="3960" w:hanging="180"/>
      </w:pPr>
    </w:lvl>
  </w:abstractNum>
  <w:abstractNum w:abstractNumId="43" w15:restartNumberingAfterBreak="0">
    <w:nsid w:val="70D558DA"/>
    <w:multiLevelType w:val="hybridMultilevel"/>
    <w:tmpl w:val="BDCCCB3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2575200"/>
    <w:multiLevelType w:val="hybridMultilevel"/>
    <w:tmpl w:val="1158D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7C385F"/>
    <w:multiLevelType w:val="hybridMultilevel"/>
    <w:tmpl w:val="B9B61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192971"/>
    <w:multiLevelType w:val="hybridMultilevel"/>
    <w:tmpl w:val="1EF895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98F283C"/>
    <w:multiLevelType w:val="hybridMultilevel"/>
    <w:tmpl w:val="7F36D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C7558D"/>
    <w:multiLevelType w:val="hybridMultilevel"/>
    <w:tmpl w:val="7F0A2E2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379716653">
    <w:abstractNumId w:val="17"/>
  </w:num>
  <w:num w:numId="2" w16cid:durableId="1583098960">
    <w:abstractNumId w:val="29"/>
  </w:num>
  <w:num w:numId="3" w16cid:durableId="703405912">
    <w:abstractNumId w:val="35"/>
  </w:num>
  <w:num w:numId="4" w16cid:durableId="834610239">
    <w:abstractNumId w:val="5"/>
  </w:num>
  <w:num w:numId="5" w16cid:durableId="930627634">
    <w:abstractNumId w:val="15"/>
  </w:num>
  <w:num w:numId="6" w16cid:durableId="71780967">
    <w:abstractNumId w:val="13"/>
  </w:num>
  <w:num w:numId="7" w16cid:durableId="271135393">
    <w:abstractNumId w:val="2"/>
  </w:num>
  <w:num w:numId="8" w16cid:durableId="285280284">
    <w:abstractNumId w:val="11"/>
  </w:num>
  <w:num w:numId="9" w16cid:durableId="1251308758">
    <w:abstractNumId w:val="9"/>
  </w:num>
  <w:num w:numId="10" w16cid:durableId="22900289">
    <w:abstractNumId w:val="26"/>
  </w:num>
  <w:num w:numId="11" w16cid:durableId="1994524373">
    <w:abstractNumId w:val="16"/>
  </w:num>
  <w:num w:numId="12" w16cid:durableId="1227106533">
    <w:abstractNumId w:val="28"/>
  </w:num>
  <w:num w:numId="13" w16cid:durableId="463350464">
    <w:abstractNumId w:val="10"/>
  </w:num>
  <w:num w:numId="14" w16cid:durableId="1041826146">
    <w:abstractNumId w:val="0"/>
  </w:num>
  <w:num w:numId="15" w16cid:durableId="1058824336">
    <w:abstractNumId w:val="48"/>
  </w:num>
  <w:num w:numId="16" w16cid:durableId="1117529858">
    <w:abstractNumId w:val="31"/>
  </w:num>
  <w:num w:numId="17" w16cid:durableId="1079445588">
    <w:abstractNumId w:val="20"/>
  </w:num>
  <w:num w:numId="18" w16cid:durableId="991063827">
    <w:abstractNumId w:val="24"/>
  </w:num>
  <w:num w:numId="19" w16cid:durableId="1901212361">
    <w:abstractNumId w:val="38"/>
  </w:num>
  <w:num w:numId="20" w16cid:durableId="123928794">
    <w:abstractNumId w:val="1"/>
  </w:num>
  <w:num w:numId="21" w16cid:durableId="1610699559">
    <w:abstractNumId w:val="23"/>
  </w:num>
  <w:num w:numId="22" w16cid:durableId="1026717287">
    <w:abstractNumId w:val="14"/>
  </w:num>
  <w:num w:numId="23" w16cid:durableId="298807781">
    <w:abstractNumId w:val="4"/>
  </w:num>
  <w:num w:numId="24" w16cid:durableId="1097287248">
    <w:abstractNumId w:val="37"/>
  </w:num>
  <w:num w:numId="25" w16cid:durableId="1093088891">
    <w:abstractNumId w:val="36"/>
  </w:num>
  <w:num w:numId="26" w16cid:durableId="1518082540">
    <w:abstractNumId w:val="46"/>
  </w:num>
  <w:num w:numId="27" w16cid:durableId="775100986">
    <w:abstractNumId w:val="21"/>
  </w:num>
  <w:num w:numId="28" w16cid:durableId="1222323023">
    <w:abstractNumId w:val="41"/>
  </w:num>
  <w:num w:numId="29" w16cid:durableId="880436226">
    <w:abstractNumId w:val="25"/>
  </w:num>
  <w:num w:numId="30" w16cid:durableId="1965765729">
    <w:abstractNumId w:val="3"/>
  </w:num>
  <w:num w:numId="31" w16cid:durableId="411395979">
    <w:abstractNumId w:val="42"/>
  </w:num>
  <w:num w:numId="32" w16cid:durableId="2088451673">
    <w:abstractNumId w:val="32"/>
  </w:num>
  <w:num w:numId="33" w16cid:durableId="701174768">
    <w:abstractNumId w:val="18"/>
  </w:num>
  <w:num w:numId="34" w16cid:durableId="425420017">
    <w:abstractNumId w:val="8"/>
  </w:num>
  <w:num w:numId="35" w16cid:durableId="1129711957">
    <w:abstractNumId w:val="7"/>
  </w:num>
  <w:num w:numId="36" w16cid:durableId="565919011">
    <w:abstractNumId w:val="44"/>
  </w:num>
  <w:num w:numId="37" w16cid:durableId="827014045">
    <w:abstractNumId w:val="39"/>
  </w:num>
  <w:num w:numId="38" w16cid:durableId="1109399335">
    <w:abstractNumId w:val="43"/>
  </w:num>
  <w:num w:numId="39" w16cid:durableId="1805654018">
    <w:abstractNumId w:val="34"/>
  </w:num>
  <w:num w:numId="40" w16cid:durableId="666980810">
    <w:abstractNumId w:val="33"/>
  </w:num>
  <w:num w:numId="41" w16cid:durableId="1754429493">
    <w:abstractNumId w:val="47"/>
  </w:num>
  <w:num w:numId="42" w16cid:durableId="1592736987">
    <w:abstractNumId w:val="27"/>
  </w:num>
  <w:num w:numId="43" w16cid:durableId="1410272896">
    <w:abstractNumId w:val="30"/>
  </w:num>
  <w:num w:numId="44" w16cid:durableId="1930696981">
    <w:abstractNumId w:val="6"/>
  </w:num>
  <w:num w:numId="45" w16cid:durableId="1584339319">
    <w:abstractNumId w:val="40"/>
  </w:num>
  <w:num w:numId="46" w16cid:durableId="232593532">
    <w:abstractNumId w:val="12"/>
  </w:num>
  <w:num w:numId="47" w16cid:durableId="7491583">
    <w:abstractNumId w:val="22"/>
  </w:num>
  <w:num w:numId="48" w16cid:durableId="1086029761">
    <w:abstractNumId w:val="45"/>
  </w:num>
  <w:num w:numId="49" w16cid:durableId="151126207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5" w:nlCheck="1" w:checkStyle="1"/>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BE"/>
    <w:rsid w:val="00002226"/>
    <w:rsid w:val="00010176"/>
    <w:rsid w:val="000103E1"/>
    <w:rsid w:val="00010ACE"/>
    <w:rsid w:val="000312A7"/>
    <w:rsid w:val="0003406A"/>
    <w:rsid w:val="000367BD"/>
    <w:rsid w:val="00045A93"/>
    <w:rsid w:val="00047C84"/>
    <w:rsid w:val="000529E5"/>
    <w:rsid w:val="00053FE3"/>
    <w:rsid w:val="00057954"/>
    <w:rsid w:val="00062942"/>
    <w:rsid w:val="00072303"/>
    <w:rsid w:val="00080070"/>
    <w:rsid w:val="00081C59"/>
    <w:rsid w:val="000873F4"/>
    <w:rsid w:val="00093EB4"/>
    <w:rsid w:val="0009718D"/>
    <w:rsid w:val="000A4ED9"/>
    <w:rsid w:val="000B043A"/>
    <w:rsid w:val="000B63D5"/>
    <w:rsid w:val="000B6406"/>
    <w:rsid w:val="000B71B5"/>
    <w:rsid w:val="000C1483"/>
    <w:rsid w:val="000C4667"/>
    <w:rsid w:val="000C57C8"/>
    <w:rsid w:val="000D3BA1"/>
    <w:rsid w:val="000E641E"/>
    <w:rsid w:val="00104077"/>
    <w:rsid w:val="00104B27"/>
    <w:rsid w:val="00111D2D"/>
    <w:rsid w:val="001158AB"/>
    <w:rsid w:val="00116D20"/>
    <w:rsid w:val="00117247"/>
    <w:rsid w:val="001258AD"/>
    <w:rsid w:val="00130AA4"/>
    <w:rsid w:val="00137115"/>
    <w:rsid w:val="001427A4"/>
    <w:rsid w:val="00152E90"/>
    <w:rsid w:val="001538C1"/>
    <w:rsid w:val="00173B0C"/>
    <w:rsid w:val="00186122"/>
    <w:rsid w:val="00191FE2"/>
    <w:rsid w:val="00192A58"/>
    <w:rsid w:val="001954BE"/>
    <w:rsid w:val="001B78B7"/>
    <w:rsid w:val="001C3085"/>
    <w:rsid w:val="001C734E"/>
    <w:rsid w:val="001D645A"/>
    <w:rsid w:val="001E0A07"/>
    <w:rsid w:val="001E77D7"/>
    <w:rsid w:val="001E78F2"/>
    <w:rsid w:val="001F5609"/>
    <w:rsid w:val="001F656C"/>
    <w:rsid w:val="00200662"/>
    <w:rsid w:val="002007DA"/>
    <w:rsid w:val="002017F2"/>
    <w:rsid w:val="002200BE"/>
    <w:rsid w:val="002209CD"/>
    <w:rsid w:val="002221F2"/>
    <w:rsid w:val="002258A8"/>
    <w:rsid w:val="00231EC6"/>
    <w:rsid w:val="00232A8D"/>
    <w:rsid w:val="002359D0"/>
    <w:rsid w:val="002367D8"/>
    <w:rsid w:val="0026573D"/>
    <w:rsid w:val="0027063C"/>
    <w:rsid w:val="00277A19"/>
    <w:rsid w:val="00283355"/>
    <w:rsid w:val="00283B31"/>
    <w:rsid w:val="00293967"/>
    <w:rsid w:val="00294A72"/>
    <w:rsid w:val="002956F1"/>
    <w:rsid w:val="00296597"/>
    <w:rsid w:val="00297FE6"/>
    <w:rsid w:val="002A4923"/>
    <w:rsid w:val="002A6003"/>
    <w:rsid w:val="002C1CF6"/>
    <w:rsid w:val="002C3AE5"/>
    <w:rsid w:val="002D4828"/>
    <w:rsid w:val="002D7376"/>
    <w:rsid w:val="002F06A3"/>
    <w:rsid w:val="002F4037"/>
    <w:rsid w:val="002F7E31"/>
    <w:rsid w:val="0030166A"/>
    <w:rsid w:val="00303D5A"/>
    <w:rsid w:val="00310626"/>
    <w:rsid w:val="00312F29"/>
    <w:rsid w:val="00322066"/>
    <w:rsid w:val="00324C71"/>
    <w:rsid w:val="00336812"/>
    <w:rsid w:val="00345436"/>
    <w:rsid w:val="003559ED"/>
    <w:rsid w:val="00355D57"/>
    <w:rsid w:val="00361A77"/>
    <w:rsid w:val="00362D41"/>
    <w:rsid w:val="00366AD9"/>
    <w:rsid w:val="00367846"/>
    <w:rsid w:val="0037084A"/>
    <w:rsid w:val="00373560"/>
    <w:rsid w:val="00373683"/>
    <w:rsid w:val="003755CC"/>
    <w:rsid w:val="00377DFD"/>
    <w:rsid w:val="003824F0"/>
    <w:rsid w:val="00385FFD"/>
    <w:rsid w:val="003961C9"/>
    <w:rsid w:val="003A0A80"/>
    <w:rsid w:val="003A7A2F"/>
    <w:rsid w:val="003B17AE"/>
    <w:rsid w:val="003B1D8B"/>
    <w:rsid w:val="003B6474"/>
    <w:rsid w:val="003C2EFB"/>
    <w:rsid w:val="003C3CE1"/>
    <w:rsid w:val="003D62E1"/>
    <w:rsid w:val="003D7342"/>
    <w:rsid w:val="003E0C17"/>
    <w:rsid w:val="003E1546"/>
    <w:rsid w:val="003E24A6"/>
    <w:rsid w:val="003E4371"/>
    <w:rsid w:val="003F0FE5"/>
    <w:rsid w:val="003F1132"/>
    <w:rsid w:val="003F1577"/>
    <w:rsid w:val="003F1650"/>
    <w:rsid w:val="003F1EFE"/>
    <w:rsid w:val="003F42AA"/>
    <w:rsid w:val="003F4FF2"/>
    <w:rsid w:val="00404112"/>
    <w:rsid w:val="004053F6"/>
    <w:rsid w:val="00410A01"/>
    <w:rsid w:val="00412EDE"/>
    <w:rsid w:val="00416160"/>
    <w:rsid w:val="004171A3"/>
    <w:rsid w:val="004231C4"/>
    <w:rsid w:val="00433BBF"/>
    <w:rsid w:val="00435840"/>
    <w:rsid w:val="00436B4D"/>
    <w:rsid w:val="004438B4"/>
    <w:rsid w:val="00446B0C"/>
    <w:rsid w:val="004476CA"/>
    <w:rsid w:val="00456325"/>
    <w:rsid w:val="004613F4"/>
    <w:rsid w:val="00462B38"/>
    <w:rsid w:val="004641CD"/>
    <w:rsid w:val="00472B0F"/>
    <w:rsid w:val="00480B48"/>
    <w:rsid w:val="00492074"/>
    <w:rsid w:val="00492EC6"/>
    <w:rsid w:val="00496BBF"/>
    <w:rsid w:val="004A5DEA"/>
    <w:rsid w:val="004B44BB"/>
    <w:rsid w:val="004B7EFC"/>
    <w:rsid w:val="004C2088"/>
    <w:rsid w:val="004C6F19"/>
    <w:rsid w:val="004D2AE8"/>
    <w:rsid w:val="004D2B42"/>
    <w:rsid w:val="004E0562"/>
    <w:rsid w:val="004E38F9"/>
    <w:rsid w:val="004F143A"/>
    <w:rsid w:val="004F65EE"/>
    <w:rsid w:val="005024F5"/>
    <w:rsid w:val="00502E8F"/>
    <w:rsid w:val="00502EE1"/>
    <w:rsid w:val="005033EF"/>
    <w:rsid w:val="0050349D"/>
    <w:rsid w:val="00505A0C"/>
    <w:rsid w:val="00506F9C"/>
    <w:rsid w:val="00507F59"/>
    <w:rsid w:val="005241F6"/>
    <w:rsid w:val="00525A12"/>
    <w:rsid w:val="0053267A"/>
    <w:rsid w:val="005474C0"/>
    <w:rsid w:val="005576FE"/>
    <w:rsid w:val="00560044"/>
    <w:rsid w:val="005607D9"/>
    <w:rsid w:val="00563880"/>
    <w:rsid w:val="0056656C"/>
    <w:rsid w:val="005674B5"/>
    <w:rsid w:val="005767FF"/>
    <w:rsid w:val="005827CA"/>
    <w:rsid w:val="00587B80"/>
    <w:rsid w:val="005945AF"/>
    <w:rsid w:val="005A350A"/>
    <w:rsid w:val="005A3C1A"/>
    <w:rsid w:val="005A46F4"/>
    <w:rsid w:val="005A4E39"/>
    <w:rsid w:val="005A6141"/>
    <w:rsid w:val="005B09BA"/>
    <w:rsid w:val="005B6FDD"/>
    <w:rsid w:val="005C514C"/>
    <w:rsid w:val="005D1496"/>
    <w:rsid w:val="005D4498"/>
    <w:rsid w:val="005D780C"/>
    <w:rsid w:val="006033A6"/>
    <w:rsid w:val="006135A6"/>
    <w:rsid w:val="006139F2"/>
    <w:rsid w:val="006273EF"/>
    <w:rsid w:val="0063005F"/>
    <w:rsid w:val="00632793"/>
    <w:rsid w:val="0064710C"/>
    <w:rsid w:val="006606E4"/>
    <w:rsid w:val="006645A5"/>
    <w:rsid w:val="006645AE"/>
    <w:rsid w:val="00670BC2"/>
    <w:rsid w:val="00676DF1"/>
    <w:rsid w:val="006829A1"/>
    <w:rsid w:val="00685600"/>
    <w:rsid w:val="00686C42"/>
    <w:rsid w:val="006912BA"/>
    <w:rsid w:val="00695784"/>
    <w:rsid w:val="006A43B1"/>
    <w:rsid w:val="006B1736"/>
    <w:rsid w:val="006C032E"/>
    <w:rsid w:val="006C12CD"/>
    <w:rsid w:val="006C2C78"/>
    <w:rsid w:val="006D2991"/>
    <w:rsid w:val="006D6B6B"/>
    <w:rsid w:val="006D6DE9"/>
    <w:rsid w:val="006E54F8"/>
    <w:rsid w:val="006E78ED"/>
    <w:rsid w:val="00700C47"/>
    <w:rsid w:val="00702184"/>
    <w:rsid w:val="007031F9"/>
    <w:rsid w:val="007042A9"/>
    <w:rsid w:val="00704548"/>
    <w:rsid w:val="00710BAB"/>
    <w:rsid w:val="0072085A"/>
    <w:rsid w:val="00724DCE"/>
    <w:rsid w:val="00731E62"/>
    <w:rsid w:val="00732DF7"/>
    <w:rsid w:val="0073450F"/>
    <w:rsid w:val="007371AE"/>
    <w:rsid w:val="0074179F"/>
    <w:rsid w:val="00747839"/>
    <w:rsid w:val="007701DA"/>
    <w:rsid w:val="00772B59"/>
    <w:rsid w:val="00772C70"/>
    <w:rsid w:val="00773618"/>
    <w:rsid w:val="00773778"/>
    <w:rsid w:val="00777632"/>
    <w:rsid w:val="00780769"/>
    <w:rsid w:val="007941E8"/>
    <w:rsid w:val="00797FE5"/>
    <w:rsid w:val="007B7B8A"/>
    <w:rsid w:val="007C1050"/>
    <w:rsid w:val="007C1E4C"/>
    <w:rsid w:val="007D5169"/>
    <w:rsid w:val="007E3542"/>
    <w:rsid w:val="007F3AD5"/>
    <w:rsid w:val="007F48A1"/>
    <w:rsid w:val="00804B7E"/>
    <w:rsid w:val="008156DE"/>
    <w:rsid w:val="00822253"/>
    <w:rsid w:val="00827DF6"/>
    <w:rsid w:val="00835B42"/>
    <w:rsid w:val="00837421"/>
    <w:rsid w:val="00841665"/>
    <w:rsid w:val="00842770"/>
    <w:rsid w:val="008437C4"/>
    <w:rsid w:val="00843AD3"/>
    <w:rsid w:val="00851281"/>
    <w:rsid w:val="0085196C"/>
    <w:rsid w:val="008614C6"/>
    <w:rsid w:val="008652A1"/>
    <w:rsid w:val="00866C0F"/>
    <w:rsid w:val="008704FB"/>
    <w:rsid w:val="0087066D"/>
    <w:rsid w:val="00876236"/>
    <w:rsid w:val="00876C1F"/>
    <w:rsid w:val="0088610A"/>
    <w:rsid w:val="00887699"/>
    <w:rsid w:val="00893059"/>
    <w:rsid w:val="0089478F"/>
    <w:rsid w:val="008950B6"/>
    <w:rsid w:val="008970BE"/>
    <w:rsid w:val="008978FD"/>
    <w:rsid w:val="008A31EB"/>
    <w:rsid w:val="008B157B"/>
    <w:rsid w:val="008B5C7B"/>
    <w:rsid w:val="008C5619"/>
    <w:rsid w:val="008D4F5A"/>
    <w:rsid w:val="008E44ED"/>
    <w:rsid w:val="008E7DDC"/>
    <w:rsid w:val="008F285F"/>
    <w:rsid w:val="00913EDA"/>
    <w:rsid w:val="00924D60"/>
    <w:rsid w:val="0093088B"/>
    <w:rsid w:val="00932ED6"/>
    <w:rsid w:val="00943D61"/>
    <w:rsid w:val="009453CB"/>
    <w:rsid w:val="0094745E"/>
    <w:rsid w:val="00956454"/>
    <w:rsid w:val="009621A9"/>
    <w:rsid w:val="00963A14"/>
    <w:rsid w:val="00964656"/>
    <w:rsid w:val="00965214"/>
    <w:rsid w:val="009731F6"/>
    <w:rsid w:val="009812AA"/>
    <w:rsid w:val="00982EF5"/>
    <w:rsid w:val="00983821"/>
    <w:rsid w:val="00983F1D"/>
    <w:rsid w:val="00994D2B"/>
    <w:rsid w:val="00997B7D"/>
    <w:rsid w:val="009A1FBA"/>
    <w:rsid w:val="009A4A31"/>
    <w:rsid w:val="009A4ED2"/>
    <w:rsid w:val="009C2BD0"/>
    <w:rsid w:val="009C60E7"/>
    <w:rsid w:val="009D03B4"/>
    <w:rsid w:val="009D4619"/>
    <w:rsid w:val="009D77F7"/>
    <w:rsid w:val="009D79A4"/>
    <w:rsid w:val="009E1E79"/>
    <w:rsid w:val="009E5564"/>
    <w:rsid w:val="009F1A70"/>
    <w:rsid w:val="009F4BF0"/>
    <w:rsid w:val="00A00BA8"/>
    <w:rsid w:val="00A06B6E"/>
    <w:rsid w:val="00A32207"/>
    <w:rsid w:val="00A34CBF"/>
    <w:rsid w:val="00A37B15"/>
    <w:rsid w:val="00A42C05"/>
    <w:rsid w:val="00A47FED"/>
    <w:rsid w:val="00A545D0"/>
    <w:rsid w:val="00A546AE"/>
    <w:rsid w:val="00A57A0A"/>
    <w:rsid w:val="00A71063"/>
    <w:rsid w:val="00A7145D"/>
    <w:rsid w:val="00A73C7B"/>
    <w:rsid w:val="00A83A48"/>
    <w:rsid w:val="00A86433"/>
    <w:rsid w:val="00A92C22"/>
    <w:rsid w:val="00AA1710"/>
    <w:rsid w:val="00AA2B42"/>
    <w:rsid w:val="00AA5BE1"/>
    <w:rsid w:val="00AB1CA6"/>
    <w:rsid w:val="00AB1FB7"/>
    <w:rsid w:val="00AD2102"/>
    <w:rsid w:val="00AD63B7"/>
    <w:rsid w:val="00AE2868"/>
    <w:rsid w:val="00AE6794"/>
    <w:rsid w:val="00AF2609"/>
    <w:rsid w:val="00B11F3E"/>
    <w:rsid w:val="00B1254D"/>
    <w:rsid w:val="00B171BD"/>
    <w:rsid w:val="00B26D11"/>
    <w:rsid w:val="00B41505"/>
    <w:rsid w:val="00B41FBA"/>
    <w:rsid w:val="00B54233"/>
    <w:rsid w:val="00B54A1F"/>
    <w:rsid w:val="00B5551D"/>
    <w:rsid w:val="00B57CAE"/>
    <w:rsid w:val="00B6058A"/>
    <w:rsid w:val="00B72209"/>
    <w:rsid w:val="00B722F8"/>
    <w:rsid w:val="00B744AD"/>
    <w:rsid w:val="00B82068"/>
    <w:rsid w:val="00B82B49"/>
    <w:rsid w:val="00B86BA5"/>
    <w:rsid w:val="00B97E21"/>
    <w:rsid w:val="00BB0214"/>
    <w:rsid w:val="00BB0A3E"/>
    <w:rsid w:val="00BB35B4"/>
    <w:rsid w:val="00BC21FA"/>
    <w:rsid w:val="00BD2188"/>
    <w:rsid w:val="00BD4DD4"/>
    <w:rsid w:val="00BD6662"/>
    <w:rsid w:val="00BD6DDA"/>
    <w:rsid w:val="00BE00EE"/>
    <w:rsid w:val="00BE0741"/>
    <w:rsid w:val="00BE7318"/>
    <w:rsid w:val="00BF29AE"/>
    <w:rsid w:val="00BF66DE"/>
    <w:rsid w:val="00BF68CA"/>
    <w:rsid w:val="00BF7182"/>
    <w:rsid w:val="00C00086"/>
    <w:rsid w:val="00C0170C"/>
    <w:rsid w:val="00C03F4E"/>
    <w:rsid w:val="00C0477F"/>
    <w:rsid w:val="00C10D97"/>
    <w:rsid w:val="00C10E1B"/>
    <w:rsid w:val="00C12833"/>
    <w:rsid w:val="00C143AC"/>
    <w:rsid w:val="00C17D0F"/>
    <w:rsid w:val="00C2371C"/>
    <w:rsid w:val="00C239FB"/>
    <w:rsid w:val="00C24277"/>
    <w:rsid w:val="00C26710"/>
    <w:rsid w:val="00C305D9"/>
    <w:rsid w:val="00C4518C"/>
    <w:rsid w:val="00C524B2"/>
    <w:rsid w:val="00C561A1"/>
    <w:rsid w:val="00C62150"/>
    <w:rsid w:val="00C653CC"/>
    <w:rsid w:val="00C72C3E"/>
    <w:rsid w:val="00C75A7F"/>
    <w:rsid w:val="00C90326"/>
    <w:rsid w:val="00C923D1"/>
    <w:rsid w:val="00C97E13"/>
    <w:rsid w:val="00CA00F5"/>
    <w:rsid w:val="00CA37C6"/>
    <w:rsid w:val="00CA65CB"/>
    <w:rsid w:val="00CA7B7F"/>
    <w:rsid w:val="00CB27F5"/>
    <w:rsid w:val="00CB73E3"/>
    <w:rsid w:val="00CC4225"/>
    <w:rsid w:val="00CD4D14"/>
    <w:rsid w:val="00CE4033"/>
    <w:rsid w:val="00CE47A2"/>
    <w:rsid w:val="00CE4EEC"/>
    <w:rsid w:val="00CE600B"/>
    <w:rsid w:val="00CF1C54"/>
    <w:rsid w:val="00CF3D81"/>
    <w:rsid w:val="00D03CCB"/>
    <w:rsid w:val="00D04A8C"/>
    <w:rsid w:val="00D264A1"/>
    <w:rsid w:val="00D315E8"/>
    <w:rsid w:val="00D3331F"/>
    <w:rsid w:val="00D35A73"/>
    <w:rsid w:val="00D374F4"/>
    <w:rsid w:val="00D374FD"/>
    <w:rsid w:val="00D37A35"/>
    <w:rsid w:val="00D4397E"/>
    <w:rsid w:val="00D47503"/>
    <w:rsid w:val="00D63ECA"/>
    <w:rsid w:val="00D67065"/>
    <w:rsid w:val="00D67D7C"/>
    <w:rsid w:val="00D80D26"/>
    <w:rsid w:val="00D816AB"/>
    <w:rsid w:val="00D97DFD"/>
    <w:rsid w:val="00DB1D57"/>
    <w:rsid w:val="00DB656C"/>
    <w:rsid w:val="00DB7D7D"/>
    <w:rsid w:val="00DC3916"/>
    <w:rsid w:val="00DD2363"/>
    <w:rsid w:val="00DE3444"/>
    <w:rsid w:val="00DE5C5B"/>
    <w:rsid w:val="00DE71BC"/>
    <w:rsid w:val="00DF4F8B"/>
    <w:rsid w:val="00DF7625"/>
    <w:rsid w:val="00E05741"/>
    <w:rsid w:val="00E11512"/>
    <w:rsid w:val="00E146C4"/>
    <w:rsid w:val="00E1612E"/>
    <w:rsid w:val="00E25913"/>
    <w:rsid w:val="00E32A37"/>
    <w:rsid w:val="00E40BE2"/>
    <w:rsid w:val="00E440E4"/>
    <w:rsid w:val="00E60455"/>
    <w:rsid w:val="00E61AC2"/>
    <w:rsid w:val="00E62D03"/>
    <w:rsid w:val="00E65010"/>
    <w:rsid w:val="00E678F8"/>
    <w:rsid w:val="00E7078F"/>
    <w:rsid w:val="00E76955"/>
    <w:rsid w:val="00E776F5"/>
    <w:rsid w:val="00E8064B"/>
    <w:rsid w:val="00E82D85"/>
    <w:rsid w:val="00E85C52"/>
    <w:rsid w:val="00E86785"/>
    <w:rsid w:val="00E86913"/>
    <w:rsid w:val="00EB54BE"/>
    <w:rsid w:val="00EB646E"/>
    <w:rsid w:val="00EC1D6A"/>
    <w:rsid w:val="00EC6831"/>
    <w:rsid w:val="00EC7035"/>
    <w:rsid w:val="00EE7EA9"/>
    <w:rsid w:val="00EF3C90"/>
    <w:rsid w:val="00F01F8C"/>
    <w:rsid w:val="00F04660"/>
    <w:rsid w:val="00F06874"/>
    <w:rsid w:val="00F06FF4"/>
    <w:rsid w:val="00F114FC"/>
    <w:rsid w:val="00F125FC"/>
    <w:rsid w:val="00F1792D"/>
    <w:rsid w:val="00F261D1"/>
    <w:rsid w:val="00F4253C"/>
    <w:rsid w:val="00F43B1F"/>
    <w:rsid w:val="00F43CA5"/>
    <w:rsid w:val="00F47FCE"/>
    <w:rsid w:val="00F50C98"/>
    <w:rsid w:val="00F51D3B"/>
    <w:rsid w:val="00F54271"/>
    <w:rsid w:val="00F62E27"/>
    <w:rsid w:val="00F65DE4"/>
    <w:rsid w:val="00F74811"/>
    <w:rsid w:val="00F757DB"/>
    <w:rsid w:val="00F76654"/>
    <w:rsid w:val="00F774B9"/>
    <w:rsid w:val="00F77D45"/>
    <w:rsid w:val="00F82C6A"/>
    <w:rsid w:val="00F90305"/>
    <w:rsid w:val="00F93DCB"/>
    <w:rsid w:val="00FA6208"/>
    <w:rsid w:val="00FA64D4"/>
    <w:rsid w:val="00FB3FF5"/>
    <w:rsid w:val="00FB44D9"/>
    <w:rsid w:val="00FC1140"/>
    <w:rsid w:val="00FD2C7A"/>
    <w:rsid w:val="00FD71C1"/>
    <w:rsid w:val="00FE7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67AD155C"/>
  <w15:chartTrackingRefBased/>
  <w15:docId w15:val="{9F018607-7F40-4094-8257-19D8E2DA9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350A"/>
    <w:pPr>
      <w:widowControl w:val="0"/>
      <w:autoSpaceDE w:val="0"/>
      <w:autoSpaceDN w:val="0"/>
      <w:adjustRightInd w:val="0"/>
    </w:pPr>
  </w:style>
  <w:style w:type="paragraph" w:styleId="Heading1">
    <w:name w:val="heading 1"/>
    <w:basedOn w:val="Normal"/>
    <w:next w:val="Normal"/>
    <w:qFormat/>
    <w:pPr>
      <w:keepNext/>
      <w:spacing w:line="260" w:lineRule="exact"/>
      <w:jc w:val="center"/>
      <w:outlineLvl w:val="0"/>
    </w:pPr>
    <w:rPr>
      <w:b/>
      <w:bCs/>
      <w:smallCaps/>
      <w:sz w:val="22"/>
      <w:szCs w:val="22"/>
    </w:rPr>
  </w:style>
  <w:style w:type="paragraph" w:styleId="Heading2">
    <w:name w:val="heading 2"/>
    <w:basedOn w:val="Normal"/>
    <w:next w:val="Normal"/>
    <w:qFormat/>
    <w:pPr>
      <w:keepNext/>
      <w:widowControl/>
      <w:autoSpaceDE/>
      <w:autoSpaceDN/>
      <w:adjustRightInd/>
      <w:jc w:val="center"/>
      <w:outlineLvl w:val="1"/>
    </w:pPr>
    <w:rPr>
      <w:smallCaps/>
      <w:color w:val="C0C0C0"/>
      <w:sz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Heading3">
    <w:name w:val="heading 3"/>
    <w:basedOn w:val="Normal"/>
    <w:next w:val="Normal"/>
    <w:qFormat/>
    <w:pPr>
      <w:keepNext/>
      <w:widowControl/>
      <w:tabs>
        <w:tab w:val="left" w:pos="0"/>
        <w:tab w:val="left" w:pos="720"/>
        <w:tab w:val="left" w:pos="1465"/>
        <w:tab w:val="left" w:pos="2160"/>
        <w:tab w:val="left" w:pos="2880"/>
        <w:tab w:val="left" w:pos="3600"/>
        <w:tab w:val="left" w:pos="4320"/>
        <w:tab w:val="left" w:pos="5760"/>
        <w:tab w:val="left" w:pos="6480"/>
        <w:tab w:val="left" w:pos="7200"/>
        <w:tab w:val="left" w:pos="7920"/>
        <w:tab w:val="left" w:pos="8640"/>
      </w:tabs>
      <w:autoSpaceDE/>
      <w:autoSpaceDN/>
      <w:adjustRightInd/>
      <w:ind w:firstLine="720"/>
      <w:jc w:val="both"/>
      <w:outlineLvl w:val="2"/>
    </w:pPr>
    <w:rPr>
      <w:b/>
      <w:sz w:val="24"/>
    </w:rPr>
  </w:style>
  <w:style w:type="paragraph" w:styleId="Heading4">
    <w:name w:val="heading 4"/>
    <w:basedOn w:val="Normal"/>
    <w:next w:val="Normal"/>
    <w:link w:val="Heading4Char"/>
    <w:qFormat/>
    <w:pPr>
      <w:keepNext/>
      <w:widowControl/>
      <w:autoSpaceDE/>
      <w:autoSpaceDN/>
      <w:adjustRightInd/>
      <w:jc w:val="center"/>
      <w:outlineLvl w:val="3"/>
    </w:pPr>
    <w:rPr>
      <w:smallCaps/>
      <w:sz w:val="28"/>
    </w:rPr>
  </w:style>
  <w:style w:type="paragraph" w:styleId="Heading8">
    <w:name w:val="heading 8"/>
    <w:basedOn w:val="Normal"/>
    <w:next w:val="Normal"/>
    <w:qFormat/>
    <w:pPr>
      <w:keepNext/>
      <w:widowControl/>
      <w:autoSpaceDE/>
      <w:autoSpaceDN/>
      <w:adjustRightInd/>
      <w:spacing w:before="40" w:after="40"/>
      <w:outlineLvl w:val="7"/>
    </w:pPr>
    <w:rPr>
      <w:b/>
      <w:smallCaps/>
      <w:sz w:val="23"/>
    </w:rPr>
  </w:style>
  <w:style w:type="paragraph" w:styleId="Heading9">
    <w:name w:val="heading 9"/>
    <w:basedOn w:val="Normal"/>
    <w:next w:val="Normal"/>
    <w:qFormat/>
    <w:pPr>
      <w:keepNext/>
      <w:widowControl/>
      <w:autoSpaceDE/>
      <w:autoSpaceDN/>
      <w:adjustRightInd/>
      <w:spacing w:before="40" w:after="40"/>
      <w:jc w:val="right"/>
      <w:outlineLvl w:val="8"/>
    </w:pPr>
    <w:rPr>
      <w:b/>
      <w:smallCap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szCs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itle">
    <w:name w:val="Title"/>
    <w:basedOn w:val="Normal"/>
    <w:link w:val="TitleChar"/>
    <w:qFormat/>
    <w:pPr>
      <w:widowControl/>
      <w:autoSpaceDE/>
      <w:autoSpaceDN/>
      <w:adjustRightInd/>
      <w:ind w:left="-90" w:right="-90"/>
      <w:jc w:val="center"/>
    </w:pPr>
    <w:rPr>
      <w:smallCaps/>
      <w:sz w:val="28"/>
    </w:rPr>
  </w:style>
  <w:style w:type="character" w:styleId="Hyperlink">
    <w:name w:val="Hyperlink"/>
    <w:rPr>
      <w:color w:val="0000FF"/>
      <w:u w:val="single"/>
    </w:rPr>
  </w:style>
  <w:style w:type="paragraph" w:customStyle="1" w:styleId="Default">
    <w:name w:val="Default"/>
    <w:rsid w:val="00FE7254"/>
    <w:pPr>
      <w:autoSpaceDE w:val="0"/>
      <w:autoSpaceDN w:val="0"/>
      <w:adjustRightInd w:val="0"/>
    </w:pPr>
    <w:rPr>
      <w:color w:val="000000"/>
      <w:sz w:val="24"/>
      <w:szCs w:val="24"/>
    </w:rPr>
  </w:style>
  <w:style w:type="paragraph" w:styleId="ListParagraph">
    <w:name w:val="List Paragraph"/>
    <w:basedOn w:val="Normal"/>
    <w:uiPriority w:val="34"/>
    <w:qFormat/>
    <w:rsid w:val="003A7A2F"/>
    <w:pPr>
      <w:ind w:left="720"/>
    </w:pPr>
  </w:style>
  <w:style w:type="character" w:customStyle="1" w:styleId="Heading4Char">
    <w:name w:val="Heading 4 Char"/>
    <w:link w:val="Heading4"/>
    <w:rsid w:val="002F4037"/>
    <w:rPr>
      <w:smallCaps/>
      <w:sz w:val="28"/>
    </w:rPr>
  </w:style>
  <w:style w:type="character" w:customStyle="1" w:styleId="TitleChar">
    <w:name w:val="Title Char"/>
    <w:link w:val="Title"/>
    <w:rsid w:val="002F4037"/>
    <w:rPr>
      <w:smallCaps/>
      <w:sz w:val="28"/>
    </w:rPr>
  </w:style>
  <w:style w:type="table" w:styleId="TableGrid">
    <w:name w:val="Table Grid"/>
    <w:basedOn w:val="TableNormal"/>
    <w:rsid w:val="00B171B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80769"/>
    <w:rPr>
      <w:rFonts w:ascii="Segoe UI" w:hAnsi="Segoe UI" w:cs="Segoe UI"/>
      <w:sz w:val="18"/>
      <w:szCs w:val="18"/>
    </w:rPr>
  </w:style>
  <w:style w:type="character" w:customStyle="1" w:styleId="BalloonTextChar">
    <w:name w:val="Balloon Text Char"/>
    <w:link w:val="BalloonText"/>
    <w:rsid w:val="00780769"/>
    <w:rPr>
      <w:rFonts w:ascii="Segoe UI" w:hAnsi="Segoe UI" w:cs="Segoe UI"/>
      <w:sz w:val="18"/>
      <w:szCs w:val="18"/>
    </w:rPr>
  </w:style>
  <w:style w:type="character" w:customStyle="1" w:styleId="FooterChar">
    <w:name w:val="Footer Char"/>
    <w:basedOn w:val="DefaultParagraphFont"/>
    <w:link w:val="Footer"/>
    <w:uiPriority w:val="99"/>
    <w:rsid w:val="00186122"/>
  </w:style>
  <w:style w:type="table" w:customStyle="1" w:styleId="TableGrid1">
    <w:name w:val="Table Grid1"/>
    <w:basedOn w:val="TableNormal"/>
    <w:next w:val="TableGrid"/>
    <w:uiPriority w:val="39"/>
    <w:rsid w:val="00D816AB"/>
    <w:rPr>
      <w:rFonts w:ascii="Aptos" w:eastAsia="Aptos" w:hAnsi="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613F4"/>
  </w:style>
  <w:style w:type="character" w:styleId="CommentReference">
    <w:name w:val="annotation reference"/>
    <w:basedOn w:val="DefaultParagraphFont"/>
    <w:rsid w:val="004613F4"/>
    <w:rPr>
      <w:sz w:val="16"/>
      <w:szCs w:val="16"/>
    </w:rPr>
  </w:style>
  <w:style w:type="paragraph" w:styleId="CommentText">
    <w:name w:val="annotation text"/>
    <w:basedOn w:val="Normal"/>
    <w:link w:val="CommentTextChar"/>
    <w:rsid w:val="004613F4"/>
  </w:style>
  <w:style w:type="character" w:customStyle="1" w:styleId="CommentTextChar">
    <w:name w:val="Comment Text Char"/>
    <w:basedOn w:val="DefaultParagraphFont"/>
    <w:link w:val="CommentText"/>
    <w:rsid w:val="004613F4"/>
  </w:style>
  <w:style w:type="paragraph" w:styleId="CommentSubject">
    <w:name w:val="annotation subject"/>
    <w:basedOn w:val="CommentText"/>
    <w:next w:val="CommentText"/>
    <w:link w:val="CommentSubjectChar"/>
    <w:rsid w:val="004613F4"/>
    <w:rPr>
      <w:b/>
      <w:bCs/>
    </w:rPr>
  </w:style>
  <w:style w:type="character" w:customStyle="1" w:styleId="CommentSubjectChar">
    <w:name w:val="Comment Subject Char"/>
    <w:basedOn w:val="CommentTextChar"/>
    <w:link w:val="CommentSubject"/>
    <w:rsid w:val="004613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5711">
      <w:bodyDiv w:val="1"/>
      <w:marLeft w:val="0"/>
      <w:marRight w:val="0"/>
      <w:marTop w:val="0"/>
      <w:marBottom w:val="0"/>
      <w:divBdr>
        <w:top w:val="none" w:sz="0" w:space="0" w:color="auto"/>
        <w:left w:val="none" w:sz="0" w:space="0" w:color="auto"/>
        <w:bottom w:val="none" w:sz="0" w:space="0" w:color="auto"/>
        <w:right w:val="none" w:sz="0" w:space="0" w:color="auto"/>
      </w:divBdr>
    </w:div>
    <w:div w:id="257643345">
      <w:bodyDiv w:val="1"/>
      <w:marLeft w:val="0"/>
      <w:marRight w:val="0"/>
      <w:marTop w:val="0"/>
      <w:marBottom w:val="0"/>
      <w:divBdr>
        <w:top w:val="none" w:sz="0" w:space="0" w:color="auto"/>
        <w:left w:val="none" w:sz="0" w:space="0" w:color="auto"/>
        <w:bottom w:val="none" w:sz="0" w:space="0" w:color="auto"/>
        <w:right w:val="none" w:sz="0" w:space="0" w:color="auto"/>
      </w:divBdr>
    </w:div>
    <w:div w:id="266932930">
      <w:bodyDiv w:val="1"/>
      <w:marLeft w:val="0"/>
      <w:marRight w:val="0"/>
      <w:marTop w:val="0"/>
      <w:marBottom w:val="0"/>
      <w:divBdr>
        <w:top w:val="none" w:sz="0" w:space="0" w:color="auto"/>
        <w:left w:val="none" w:sz="0" w:space="0" w:color="auto"/>
        <w:bottom w:val="none" w:sz="0" w:space="0" w:color="auto"/>
        <w:right w:val="none" w:sz="0" w:space="0" w:color="auto"/>
      </w:divBdr>
    </w:div>
    <w:div w:id="297692134">
      <w:bodyDiv w:val="1"/>
      <w:marLeft w:val="0"/>
      <w:marRight w:val="0"/>
      <w:marTop w:val="0"/>
      <w:marBottom w:val="0"/>
      <w:divBdr>
        <w:top w:val="none" w:sz="0" w:space="0" w:color="auto"/>
        <w:left w:val="none" w:sz="0" w:space="0" w:color="auto"/>
        <w:bottom w:val="none" w:sz="0" w:space="0" w:color="auto"/>
        <w:right w:val="none" w:sz="0" w:space="0" w:color="auto"/>
      </w:divBdr>
    </w:div>
    <w:div w:id="338822213">
      <w:bodyDiv w:val="1"/>
      <w:marLeft w:val="0"/>
      <w:marRight w:val="0"/>
      <w:marTop w:val="0"/>
      <w:marBottom w:val="0"/>
      <w:divBdr>
        <w:top w:val="none" w:sz="0" w:space="0" w:color="auto"/>
        <w:left w:val="none" w:sz="0" w:space="0" w:color="auto"/>
        <w:bottom w:val="none" w:sz="0" w:space="0" w:color="auto"/>
        <w:right w:val="none" w:sz="0" w:space="0" w:color="auto"/>
      </w:divBdr>
    </w:div>
    <w:div w:id="367149617">
      <w:bodyDiv w:val="1"/>
      <w:marLeft w:val="0"/>
      <w:marRight w:val="0"/>
      <w:marTop w:val="0"/>
      <w:marBottom w:val="0"/>
      <w:divBdr>
        <w:top w:val="none" w:sz="0" w:space="0" w:color="auto"/>
        <w:left w:val="none" w:sz="0" w:space="0" w:color="auto"/>
        <w:bottom w:val="none" w:sz="0" w:space="0" w:color="auto"/>
        <w:right w:val="none" w:sz="0" w:space="0" w:color="auto"/>
      </w:divBdr>
    </w:div>
    <w:div w:id="390933288">
      <w:bodyDiv w:val="1"/>
      <w:marLeft w:val="0"/>
      <w:marRight w:val="0"/>
      <w:marTop w:val="0"/>
      <w:marBottom w:val="0"/>
      <w:divBdr>
        <w:top w:val="none" w:sz="0" w:space="0" w:color="auto"/>
        <w:left w:val="none" w:sz="0" w:space="0" w:color="auto"/>
        <w:bottom w:val="none" w:sz="0" w:space="0" w:color="auto"/>
        <w:right w:val="none" w:sz="0" w:space="0" w:color="auto"/>
      </w:divBdr>
    </w:div>
    <w:div w:id="452670154">
      <w:bodyDiv w:val="1"/>
      <w:marLeft w:val="0"/>
      <w:marRight w:val="0"/>
      <w:marTop w:val="0"/>
      <w:marBottom w:val="0"/>
      <w:divBdr>
        <w:top w:val="none" w:sz="0" w:space="0" w:color="auto"/>
        <w:left w:val="none" w:sz="0" w:space="0" w:color="auto"/>
        <w:bottom w:val="none" w:sz="0" w:space="0" w:color="auto"/>
        <w:right w:val="none" w:sz="0" w:space="0" w:color="auto"/>
      </w:divBdr>
    </w:div>
    <w:div w:id="512576692">
      <w:bodyDiv w:val="1"/>
      <w:marLeft w:val="0"/>
      <w:marRight w:val="0"/>
      <w:marTop w:val="0"/>
      <w:marBottom w:val="0"/>
      <w:divBdr>
        <w:top w:val="none" w:sz="0" w:space="0" w:color="auto"/>
        <w:left w:val="none" w:sz="0" w:space="0" w:color="auto"/>
        <w:bottom w:val="none" w:sz="0" w:space="0" w:color="auto"/>
        <w:right w:val="none" w:sz="0" w:space="0" w:color="auto"/>
      </w:divBdr>
    </w:div>
    <w:div w:id="601382694">
      <w:bodyDiv w:val="1"/>
      <w:marLeft w:val="0"/>
      <w:marRight w:val="0"/>
      <w:marTop w:val="0"/>
      <w:marBottom w:val="0"/>
      <w:divBdr>
        <w:top w:val="none" w:sz="0" w:space="0" w:color="auto"/>
        <w:left w:val="none" w:sz="0" w:space="0" w:color="auto"/>
        <w:bottom w:val="none" w:sz="0" w:space="0" w:color="auto"/>
        <w:right w:val="none" w:sz="0" w:space="0" w:color="auto"/>
      </w:divBdr>
    </w:div>
    <w:div w:id="913780190">
      <w:bodyDiv w:val="1"/>
      <w:marLeft w:val="0"/>
      <w:marRight w:val="0"/>
      <w:marTop w:val="0"/>
      <w:marBottom w:val="0"/>
      <w:divBdr>
        <w:top w:val="none" w:sz="0" w:space="0" w:color="auto"/>
        <w:left w:val="none" w:sz="0" w:space="0" w:color="auto"/>
        <w:bottom w:val="none" w:sz="0" w:space="0" w:color="auto"/>
        <w:right w:val="none" w:sz="0" w:space="0" w:color="auto"/>
      </w:divBdr>
    </w:div>
    <w:div w:id="970283970">
      <w:bodyDiv w:val="1"/>
      <w:marLeft w:val="0"/>
      <w:marRight w:val="0"/>
      <w:marTop w:val="0"/>
      <w:marBottom w:val="0"/>
      <w:divBdr>
        <w:top w:val="none" w:sz="0" w:space="0" w:color="auto"/>
        <w:left w:val="none" w:sz="0" w:space="0" w:color="auto"/>
        <w:bottom w:val="none" w:sz="0" w:space="0" w:color="auto"/>
        <w:right w:val="none" w:sz="0" w:space="0" w:color="auto"/>
      </w:divBdr>
    </w:div>
    <w:div w:id="1009016863">
      <w:bodyDiv w:val="1"/>
      <w:marLeft w:val="0"/>
      <w:marRight w:val="0"/>
      <w:marTop w:val="0"/>
      <w:marBottom w:val="0"/>
      <w:divBdr>
        <w:top w:val="none" w:sz="0" w:space="0" w:color="auto"/>
        <w:left w:val="none" w:sz="0" w:space="0" w:color="auto"/>
        <w:bottom w:val="none" w:sz="0" w:space="0" w:color="auto"/>
        <w:right w:val="none" w:sz="0" w:space="0" w:color="auto"/>
      </w:divBdr>
    </w:div>
    <w:div w:id="1050692402">
      <w:bodyDiv w:val="1"/>
      <w:marLeft w:val="0"/>
      <w:marRight w:val="0"/>
      <w:marTop w:val="0"/>
      <w:marBottom w:val="0"/>
      <w:divBdr>
        <w:top w:val="none" w:sz="0" w:space="0" w:color="auto"/>
        <w:left w:val="none" w:sz="0" w:space="0" w:color="auto"/>
        <w:bottom w:val="none" w:sz="0" w:space="0" w:color="auto"/>
        <w:right w:val="none" w:sz="0" w:space="0" w:color="auto"/>
      </w:divBdr>
    </w:div>
    <w:div w:id="1072893064">
      <w:bodyDiv w:val="1"/>
      <w:marLeft w:val="0"/>
      <w:marRight w:val="0"/>
      <w:marTop w:val="0"/>
      <w:marBottom w:val="0"/>
      <w:divBdr>
        <w:top w:val="none" w:sz="0" w:space="0" w:color="auto"/>
        <w:left w:val="none" w:sz="0" w:space="0" w:color="auto"/>
        <w:bottom w:val="none" w:sz="0" w:space="0" w:color="auto"/>
        <w:right w:val="none" w:sz="0" w:space="0" w:color="auto"/>
      </w:divBdr>
    </w:div>
    <w:div w:id="1651444460">
      <w:bodyDiv w:val="1"/>
      <w:marLeft w:val="0"/>
      <w:marRight w:val="0"/>
      <w:marTop w:val="0"/>
      <w:marBottom w:val="0"/>
      <w:divBdr>
        <w:top w:val="none" w:sz="0" w:space="0" w:color="auto"/>
        <w:left w:val="none" w:sz="0" w:space="0" w:color="auto"/>
        <w:bottom w:val="none" w:sz="0" w:space="0" w:color="auto"/>
        <w:right w:val="none" w:sz="0" w:space="0" w:color="auto"/>
      </w:divBdr>
    </w:div>
    <w:div w:id="1725832654">
      <w:bodyDiv w:val="1"/>
      <w:marLeft w:val="0"/>
      <w:marRight w:val="0"/>
      <w:marTop w:val="0"/>
      <w:marBottom w:val="0"/>
      <w:divBdr>
        <w:top w:val="none" w:sz="0" w:space="0" w:color="auto"/>
        <w:left w:val="none" w:sz="0" w:space="0" w:color="auto"/>
        <w:bottom w:val="none" w:sz="0" w:space="0" w:color="auto"/>
        <w:right w:val="none" w:sz="0" w:space="0" w:color="auto"/>
      </w:divBdr>
    </w:div>
    <w:div w:id="1887986362">
      <w:bodyDiv w:val="1"/>
      <w:marLeft w:val="0"/>
      <w:marRight w:val="0"/>
      <w:marTop w:val="0"/>
      <w:marBottom w:val="0"/>
      <w:divBdr>
        <w:top w:val="none" w:sz="0" w:space="0" w:color="auto"/>
        <w:left w:val="none" w:sz="0" w:space="0" w:color="auto"/>
        <w:bottom w:val="none" w:sz="0" w:space="0" w:color="auto"/>
        <w:right w:val="none" w:sz="0" w:space="0" w:color="auto"/>
      </w:divBdr>
    </w:div>
    <w:div w:id="1910071283">
      <w:bodyDiv w:val="1"/>
      <w:marLeft w:val="0"/>
      <w:marRight w:val="0"/>
      <w:marTop w:val="0"/>
      <w:marBottom w:val="0"/>
      <w:divBdr>
        <w:top w:val="none" w:sz="0" w:space="0" w:color="auto"/>
        <w:left w:val="none" w:sz="0" w:space="0" w:color="auto"/>
        <w:bottom w:val="none" w:sz="0" w:space="0" w:color="auto"/>
        <w:right w:val="none" w:sz="0" w:space="0" w:color="auto"/>
      </w:divBdr>
    </w:div>
    <w:div w:id="1918975215">
      <w:bodyDiv w:val="1"/>
      <w:marLeft w:val="0"/>
      <w:marRight w:val="0"/>
      <w:marTop w:val="0"/>
      <w:marBottom w:val="0"/>
      <w:divBdr>
        <w:top w:val="none" w:sz="0" w:space="0" w:color="auto"/>
        <w:left w:val="none" w:sz="0" w:space="0" w:color="auto"/>
        <w:bottom w:val="none" w:sz="0" w:space="0" w:color="auto"/>
        <w:right w:val="none" w:sz="0" w:space="0" w:color="auto"/>
      </w:divBdr>
    </w:div>
    <w:div w:id="210143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ahab.com/search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rfp@dahab.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sroth@dahab.com"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fp@dahab.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7ED9FD8-3C37-4AB0-9AC1-E961F812A81B}">
  <we:reference id="0d6353ca-a200-41d1-903a-6af75a29609a" version="1.7.0.0" store="EXCatalog" storeType="EXCatalog"/>
  <we:alternateReferences>
    <we:reference id="WA200004774" version="1.7.0.0" store="en-US" storeType="OMEX"/>
  </we:alternateReferences>
  <we:properties>
    <we:property name="documentId" value="&quot;bfe9fc2d-9a0a-4f71-bec3-92bbd11a79b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890ef-bee7-4924-825a-aaf1249b0610">
      <Terms xmlns="http://schemas.microsoft.com/office/infopath/2007/PartnerControls"/>
    </lcf76f155ced4ddcb4097134ff3c332f>
    <TaxCatchAll xmlns="c08eb050-c2e0-4775-a6ff-430c383b1524"/>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CEA13BDA8B3F84488713660079B7E40" ma:contentTypeVersion="11" ma:contentTypeDescription="Create a new document." ma:contentTypeScope="" ma:versionID="d2372bf640818f442c56644b53d692a6">
  <xsd:schema xmlns:xsd="http://www.w3.org/2001/XMLSchema" xmlns:xs="http://www.w3.org/2001/XMLSchema" xmlns:p="http://schemas.microsoft.com/office/2006/metadata/properties" xmlns:ns2="956890ef-bee7-4924-825a-aaf1249b0610" xmlns:ns3="c08eb050-c2e0-4775-a6ff-430c383b1524" targetNamespace="http://schemas.microsoft.com/office/2006/metadata/properties" ma:root="true" ma:fieldsID="72116bbfe0b8ce979f20cb0dcfe1a243" ns2:_="" ns3:_="">
    <xsd:import namespace="956890ef-bee7-4924-825a-aaf1249b0610"/>
    <xsd:import namespace="c08eb050-c2e0-4775-a6ff-430c383b15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890ef-bee7-4924-825a-aaf1249b06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204b605-0766-45fa-ab43-4a6442eedd4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8eb050-c2e0-4775-a6ff-430c383b15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7b7e562-e93a-4412-8fa6-4cedc38ccd50}" ma:internalName="TaxCatchAll" ma:showField="CatchAllData" ma:web="c08eb050-c2e0-4775-a6ff-430c383b15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3B5572-C50F-4A73-9EC2-0B8ADF167E4D}">
  <ds:schemaRefs>
    <ds:schemaRef ds:uri="http://schemas.microsoft.com/sharepoint/v3/contenttype/forms"/>
  </ds:schemaRefs>
</ds:datastoreItem>
</file>

<file path=customXml/itemProps2.xml><?xml version="1.0" encoding="utf-8"?>
<ds:datastoreItem xmlns:ds="http://schemas.openxmlformats.org/officeDocument/2006/customXml" ds:itemID="{56D07AC3-BDE6-4224-98FC-3FDB949F96D8}">
  <ds:schemaRefs>
    <ds:schemaRef ds:uri="http://schemas.microsoft.com/office/2006/metadata/properties"/>
    <ds:schemaRef ds:uri="http://schemas.microsoft.com/office/infopath/2007/PartnerControls"/>
    <ds:schemaRef ds:uri="956890ef-bee7-4924-825a-aaf1249b0610"/>
    <ds:schemaRef ds:uri="c08eb050-c2e0-4775-a6ff-430c383b1524"/>
  </ds:schemaRefs>
</ds:datastoreItem>
</file>

<file path=customXml/itemProps3.xml><?xml version="1.0" encoding="utf-8"?>
<ds:datastoreItem xmlns:ds="http://schemas.openxmlformats.org/officeDocument/2006/customXml" ds:itemID="{6B20DDCD-3958-4707-A166-E61366BF32EE}">
  <ds:schemaRefs>
    <ds:schemaRef ds:uri="http://schemas.microsoft.com/office/2006/metadata/longProperties"/>
  </ds:schemaRefs>
</ds:datastoreItem>
</file>

<file path=customXml/itemProps4.xml><?xml version="1.0" encoding="utf-8"?>
<ds:datastoreItem xmlns:ds="http://schemas.openxmlformats.org/officeDocument/2006/customXml" ds:itemID="{98D97A4F-58FB-42CF-B653-C9FDF34182D3}">
  <ds:schemaRefs>
    <ds:schemaRef ds:uri="http://schemas.openxmlformats.org/officeDocument/2006/bibliography"/>
  </ds:schemaRefs>
</ds:datastoreItem>
</file>

<file path=customXml/itemProps5.xml><?xml version="1.0" encoding="utf-8"?>
<ds:datastoreItem xmlns:ds="http://schemas.openxmlformats.org/officeDocument/2006/customXml" ds:itemID="{C536B47D-9E4D-4CF2-A403-ED4DF786C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890ef-bee7-4924-825a-aaf1249b0610"/>
    <ds:schemaRef ds:uri="c08eb050-c2e0-4775-a6ff-430c383b15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3686</Words>
  <Characters>21014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QUESTIONNAIRE</vt:lpstr>
    </vt:vector>
  </TitlesOfParts>
  <Company>Microsoft</Company>
  <LinksUpToDate>false</LinksUpToDate>
  <CharactersWithSpaces>24651</CharactersWithSpaces>
  <SharedDoc>false</SharedDoc>
  <HLinks>
    <vt:vector size="18" baseType="variant">
      <vt:variant>
        <vt:i4>7733325</vt:i4>
      </vt:variant>
      <vt:variant>
        <vt:i4>6</vt:i4>
      </vt:variant>
      <vt:variant>
        <vt:i4>0</vt:i4>
      </vt:variant>
      <vt:variant>
        <vt:i4>5</vt:i4>
      </vt:variant>
      <vt:variant>
        <vt:lpwstr>mailto:sroth@dahab.com</vt:lpwstr>
      </vt:variant>
      <vt:variant>
        <vt:lpwstr/>
      </vt:variant>
      <vt:variant>
        <vt:i4>45</vt:i4>
      </vt:variant>
      <vt:variant>
        <vt:i4>3</vt:i4>
      </vt:variant>
      <vt:variant>
        <vt:i4>0</vt:i4>
      </vt:variant>
      <vt:variant>
        <vt:i4>5</vt:i4>
      </vt:variant>
      <vt:variant>
        <vt:lpwstr>mailto:rfp@dahab.com</vt:lpwstr>
      </vt:variant>
      <vt:variant>
        <vt:lpwstr/>
      </vt:variant>
      <vt:variant>
        <vt:i4>45</vt:i4>
      </vt:variant>
      <vt:variant>
        <vt:i4>0</vt:i4>
      </vt:variant>
      <vt:variant>
        <vt:i4>0</vt:i4>
      </vt:variant>
      <vt:variant>
        <vt:i4>5</vt:i4>
      </vt:variant>
      <vt:variant>
        <vt:lpwstr>mailto:rfp@dahab.com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dc:title>
  <dc:subject/>
  <dc:creator>steve</dc:creator>
  <cp:keywords/>
  <cp:lastModifiedBy>Dan Maurer</cp:lastModifiedBy>
  <cp:revision>3</cp:revision>
  <cp:lastPrinted>2026-08-06T18:47:00Z</cp:lastPrinted>
  <dcterms:created xsi:type="dcterms:W3CDTF">2026-09-30T14:44:00Z</dcterms:created>
  <dcterms:modified xsi:type="dcterms:W3CDTF">2026-09-30T15:11:00Z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CPF Admin</vt:lpwstr>
  </property>
  <property fmtid="{D5CDD505-2E9C-101B-9397-08002B2CF9AE}" pid="3" name="Order">
    <vt:lpwstr>3065600.00000000</vt:lpwstr>
  </property>
  <property fmtid="{D5CDD505-2E9C-101B-9397-08002B2CF9AE}" pid="4" name="display_urn:schemas-microsoft-com:office:office#Author">
    <vt:lpwstr>CPF Admin</vt:lpwstr>
  </property>
</Properties>
</file>